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A21735" w14:textId="77777777" w:rsidR="004F6DF1" w:rsidRPr="001C0755" w:rsidRDefault="00953985" w:rsidP="00E70D80">
      <w:pPr>
        <w:spacing w:line="360" w:lineRule="auto"/>
        <w:ind w:left="851" w:hanging="851"/>
        <w:jc w:val="center"/>
        <w:rPr>
          <w:rFonts w:ascii="Arial" w:hAnsi="Arial" w:cs="Arial"/>
          <w:b/>
          <w:sz w:val="28"/>
          <w:szCs w:val="28"/>
        </w:rPr>
      </w:pPr>
      <w:r w:rsidRPr="001C0755">
        <w:rPr>
          <w:rFonts w:ascii="Arial" w:hAnsi="Arial" w:cs="Arial"/>
          <w:b/>
          <w:sz w:val="28"/>
          <w:szCs w:val="28"/>
        </w:rPr>
        <w:t>RFP11/2021</w:t>
      </w:r>
      <w:r w:rsidR="009E7272" w:rsidRPr="001C0755">
        <w:rPr>
          <w:rFonts w:ascii="Arial" w:hAnsi="Arial" w:cs="Arial"/>
          <w:b/>
          <w:sz w:val="28"/>
          <w:szCs w:val="28"/>
        </w:rPr>
        <w:t>: PROVISION OF INTEGRATED HYGIENE AND SPECIALISED CLEANING, WASTE MANAGEMENT, PEST CONTROL AND GARDENING SERVICES TO VARIOUS SARS OFFICES NATIONWIDE</w:t>
      </w:r>
    </w:p>
    <w:p w14:paraId="7B61045F" w14:textId="77777777" w:rsidR="00953985" w:rsidRPr="001C0755" w:rsidRDefault="00953985" w:rsidP="00E70D80">
      <w:pPr>
        <w:spacing w:line="360" w:lineRule="auto"/>
        <w:ind w:left="851" w:hanging="851"/>
        <w:jc w:val="center"/>
        <w:rPr>
          <w:rFonts w:ascii="Arial" w:hAnsi="Arial" w:cs="Arial"/>
        </w:rPr>
      </w:pPr>
      <w:r w:rsidRPr="001C0755">
        <w:rPr>
          <w:rFonts w:ascii="Arial" w:hAnsi="Arial" w:cs="Arial"/>
          <w:b/>
          <w:sz w:val="28"/>
          <w:szCs w:val="28"/>
        </w:rPr>
        <w:t>QUESTION AND ANSWER SESSION</w:t>
      </w:r>
    </w:p>
    <w:p w14:paraId="53F1B296" w14:textId="77777777" w:rsidR="00894BC5" w:rsidRPr="001C0755" w:rsidRDefault="00894BC5" w:rsidP="00E70D80">
      <w:pPr>
        <w:spacing w:line="360" w:lineRule="auto"/>
        <w:ind w:left="851" w:hanging="851"/>
        <w:jc w:val="center"/>
        <w:rPr>
          <w:rFonts w:ascii="Arial" w:hAnsi="Arial" w:cs="Arial"/>
        </w:rPr>
      </w:pPr>
    </w:p>
    <w:tbl>
      <w:tblPr>
        <w:tblStyle w:val="TableGrid"/>
        <w:tblW w:w="0" w:type="auto"/>
        <w:tblInd w:w="-147" w:type="dxa"/>
        <w:tblLook w:val="04A0" w:firstRow="1" w:lastRow="0" w:firstColumn="1" w:lastColumn="0" w:noHBand="0" w:noVBand="1"/>
      </w:tblPr>
      <w:tblGrid>
        <w:gridCol w:w="7655"/>
        <w:gridCol w:w="6440"/>
      </w:tblGrid>
      <w:tr w:rsidR="00894BC5" w:rsidRPr="001C0755" w14:paraId="5E78BED3" w14:textId="77777777" w:rsidTr="001C0755">
        <w:tc>
          <w:tcPr>
            <w:tcW w:w="14095" w:type="dxa"/>
            <w:gridSpan w:val="2"/>
            <w:shd w:val="clear" w:color="auto" w:fill="F2F2F2" w:themeFill="background1" w:themeFillShade="F2"/>
          </w:tcPr>
          <w:p w14:paraId="7A5D0AEA" w14:textId="77777777" w:rsidR="00894BC5" w:rsidRPr="001C0755" w:rsidRDefault="00894BC5" w:rsidP="00894BC5">
            <w:pPr>
              <w:spacing w:line="360" w:lineRule="auto"/>
              <w:jc w:val="center"/>
              <w:rPr>
                <w:rFonts w:ascii="Arial" w:eastAsia="Times New Roman" w:hAnsi="Arial" w:cs="Arial"/>
                <w:b/>
              </w:rPr>
            </w:pPr>
            <w:r w:rsidRPr="001C0755">
              <w:rPr>
                <w:rFonts w:ascii="Arial" w:hAnsi="Arial" w:cs="Arial"/>
                <w:b/>
              </w:rPr>
              <w:t>GENERAL AND B-BBEE QUESTIONS</w:t>
            </w:r>
          </w:p>
        </w:tc>
      </w:tr>
      <w:tr w:rsidR="00894BC5" w:rsidRPr="001C0755" w14:paraId="13CE4EDE" w14:textId="77777777" w:rsidTr="001C0755">
        <w:tc>
          <w:tcPr>
            <w:tcW w:w="7655" w:type="dxa"/>
            <w:shd w:val="clear" w:color="auto" w:fill="DEEAF6" w:themeFill="accent1" w:themeFillTint="33"/>
          </w:tcPr>
          <w:p w14:paraId="593D7C64" w14:textId="77777777" w:rsidR="003821DE" w:rsidRPr="001C0755" w:rsidRDefault="003821DE" w:rsidP="00894BC5">
            <w:pPr>
              <w:spacing w:line="360" w:lineRule="auto"/>
              <w:ind w:left="603" w:hanging="603"/>
              <w:jc w:val="both"/>
              <w:rPr>
                <w:rFonts w:ascii="Arial" w:eastAsia="Times New Roman" w:hAnsi="Arial" w:cs="Arial"/>
                <w:b/>
              </w:rPr>
            </w:pPr>
            <w:r w:rsidRPr="001C0755">
              <w:rPr>
                <w:rFonts w:ascii="Arial" w:eastAsia="Times New Roman" w:hAnsi="Arial" w:cs="Arial"/>
                <w:b/>
              </w:rPr>
              <w:t>QUESTION</w:t>
            </w:r>
          </w:p>
        </w:tc>
        <w:tc>
          <w:tcPr>
            <w:tcW w:w="6440" w:type="dxa"/>
            <w:shd w:val="clear" w:color="auto" w:fill="DEEAF6" w:themeFill="accent1" w:themeFillTint="33"/>
          </w:tcPr>
          <w:p w14:paraId="26D9FD11" w14:textId="77777777" w:rsidR="003821DE" w:rsidRPr="001C0755" w:rsidRDefault="003821DE" w:rsidP="003821DE">
            <w:pPr>
              <w:spacing w:line="360" w:lineRule="auto"/>
              <w:jc w:val="both"/>
              <w:rPr>
                <w:rFonts w:ascii="Arial" w:eastAsia="Times New Roman" w:hAnsi="Arial" w:cs="Arial"/>
                <w:b/>
              </w:rPr>
            </w:pPr>
            <w:r w:rsidRPr="001C0755">
              <w:rPr>
                <w:rFonts w:ascii="Arial" w:eastAsia="Times New Roman" w:hAnsi="Arial" w:cs="Arial"/>
                <w:b/>
              </w:rPr>
              <w:t>ANSWER</w:t>
            </w:r>
          </w:p>
        </w:tc>
      </w:tr>
      <w:tr w:rsidR="00894BC5" w:rsidRPr="001C0755" w14:paraId="30A34659" w14:textId="77777777" w:rsidTr="001C0755">
        <w:tc>
          <w:tcPr>
            <w:tcW w:w="7655" w:type="dxa"/>
          </w:tcPr>
          <w:p w14:paraId="6CB45E62" w14:textId="77777777" w:rsidR="00961378" w:rsidRPr="001C0755" w:rsidRDefault="00961378" w:rsidP="00894BC5">
            <w:pPr>
              <w:numPr>
                <w:ilvl w:val="0"/>
                <w:numId w:val="26"/>
              </w:numPr>
              <w:spacing w:line="360" w:lineRule="auto"/>
              <w:ind w:left="603" w:hanging="603"/>
              <w:jc w:val="both"/>
              <w:rPr>
                <w:rFonts w:ascii="Arial" w:eastAsia="Times New Roman" w:hAnsi="Arial" w:cs="Arial"/>
              </w:rPr>
            </w:pPr>
            <w:r w:rsidRPr="001C0755">
              <w:rPr>
                <w:rFonts w:ascii="Arial" w:eastAsia="Times New Roman" w:hAnsi="Arial" w:cs="Arial"/>
              </w:rPr>
              <w:t>With regards to sub- contracting 30% of the bid to EME/ QSE,  is it a requirement that the sub- contractor be identified at tendering stage or can we just confirm that we will sub – contract and indicate the sub-contracting portion.</w:t>
            </w:r>
          </w:p>
        </w:tc>
        <w:tc>
          <w:tcPr>
            <w:tcW w:w="6440" w:type="dxa"/>
          </w:tcPr>
          <w:p w14:paraId="5E95B73B" w14:textId="3CADB6CD" w:rsidR="00961378" w:rsidRPr="001C0755" w:rsidRDefault="0096068D" w:rsidP="003821DE">
            <w:pPr>
              <w:spacing w:line="360" w:lineRule="auto"/>
              <w:jc w:val="both"/>
              <w:rPr>
                <w:rFonts w:ascii="Arial" w:eastAsia="Times New Roman" w:hAnsi="Arial" w:cs="Arial"/>
              </w:rPr>
            </w:pPr>
            <w:r w:rsidRPr="001C0755">
              <w:rPr>
                <w:rFonts w:ascii="Arial" w:eastAsia="Times New Roman" w:hAnsi="Arial" w:cs="Arial"/>
              </w:rPr>
              <w:t>The SBD6.1 requires of the bidder to provide the % to be sub-contracted, the name of the sub-contractor, the BEE Level of the sub-contractor as well as whether the sub-contractor is an EME or QSE. SARS would accept where the name of the sub-contractor changes at contracting stage as long as the %, Level an EME/QSE remains the same.</w:t>
            </w:r>
          </w:p>
        </w:tc>
      </w:tr>
      <w:tr w:rsidR="002168AD" w:rsidRPr="001C0755" w14:paraId="0562CF89" w14:textId="77777777" w:rsidTr="001C0755">
        <w:tc>
          <w:tcPr>
            <w:tcW w:w="7655" w:type="dxa"/>
          </w:tcPr>
          <w:p w14:paraId="02CE9E1A" w14:textId="77777777" w:rsidR="002168AD" w:rsidRPr="001C0755" w:rsidRDefault="002168AD" w:rsidP="002168AD">
            <w:pPr>
              <w:numPr>
                <w:ilvl w:val="0"/>
                <w:numId w:val="26"/>
              </w:numPr>
              <w:spacing w:line="360" w:lineRule="auto"/>
              <w:ind w:left="603" w:hanging="603"/>
              <w:jc w:val="both"/>
              <w:rPr>
                <w:rFonts w:ascii="Arial" w:eastAsia="Times New Roman" w:hAnsi="Arial" w:cs="Arial"/>
              </w:rPr>
            </w:pPr>
            <w:r w:rsidRPr="001C0755">
              <w:rPr>
                <w:rFonts w:ascii="Arial" w:eastAsia="Times New Roman" w:hAnsi="Arial" w:cs="Arial"/>
              </w:rPr>
              <w:t xml:space="preserve">The scope calls for high access cleaning for </w:t>
            </w:r>
            <w:proofErr w:type="gramStart"/>
            <w:r w:rsidRPr="001C0755">
              <w:rPr>
                <w:rFonts w:ascii="Arial" w:eastAsia="Times New Roman" w:hAnsi="Arial" w:cs="Arial"/>
              </w:rPr>
              <w:t>a number of</w:t>
            </w:r>
            <w:proofErr w:type="gramEnd"/>
            <w:r w:rsidRPr="001C0755">
              <w:rPr>
                <w:rFonts w:ascii="Arial" w:eastAsia="Times New Roman" w:hAnsi="Arial" w:cs="Arial"/>
              </w:rPr>
              <w:t xml:space="preserve"> buildings, it is not possible to quote for this aspect, as we need to do an inspection to determine the type of equipment to use, find out whether buildings have anchor points etc, kindly let us know if there will be a site inspection.</w:t>
            </w:r>
          </w:p>
        </w:tc>
        <w:tc>
          <w:tcPr>
            <w:tcW w:w="6440" w:type="dxa"/>
          </w:tcPr>
          <w:p w14:paraId="4B93EFC9" w14:textId="207A299E" w:rsidR="002168AD" w:rsidRPr="002168AD" w:rsidRDefault="002168AD" w:rsidP="002168AD">
            <w:pPr>
              <w:spacing w:line="360" w:lineRule="auto"/>
              <w:jc w:val="both"/>
              <w:rPr>
                <w:rFonts w:ascii="Arial" w:eastAsia="Times New Roman" w:hAnsi="Arial" w:cs="Arial"/>
              </w:rPr>
            </w:pPr>
            <w:r w:rsidRPr="002168AD">
              <w:rPr>
                <w:rFonts w:ascii="Arial" w:eastAsia="Times New Roman" w:hAnsi="Arial" w:cs="Arial"/>
              </w:rPr>
              <w:t xml:space="preserve">Pictures and window details are attached. </w:t>
            </w:r>
            <w:proofErr w:type="gramStart"/>
            <w:r w:rsidRPr="002168AD">
              <w:rPr>
                <w:rFonts w:ascii="Arial" w:eastAsia="Times New Roman" w:hAnsi="Arial" w:cs="Arial"/>
              </w:rPr>
              <w:t>However</w:t>
            </w:r>
            <w:proofErr w:type="gramEnd"/>
            <w:r w:rsidRPr="002168AD">
              <w:rPr>
                <w:rFonts w:ascii="Arial" w:eastAsia="Times New Roman" w:hAnsi="Arial" w:cs="Arial"/>
              </w:rPr>
              <w:t xml:space="preserve"> a Bidder may arrange the site inspection with the security guards for the relevant building. Please note the time slot will be 10h00 until 12h00 daily</w:t>
            </w:r>
          </w:p>
        </w:tc>
      </w:tr>
      <w:tr w:rsidR="002168AD" w:rsidRPr="001C0755" w14:paraId="56BF6D44" w14:textId="77777777" w:rsidTr="001C0755">
        <w:tc>
          <w:tcPr>
            <w:tcW w:w="7655" w:type="dxa"/>
          </w:tcPr>
          <w:p w14:paraId="3AC07943" w14:textId="77777777" w:rsidR="002168AD" w:rsidRPr="001C0755" w:rsidRDefault="002168AD" w:rsidP="002168AD">
            <w:pPr>
              <w:numPr>
                <w:ilvl w:val="0"/>
                <w:numId w:val="26"/>
              </w:numPr>
              <w:spacing w:line="360" w:lineRule="auto"/>
              <w:ind w:left="603" w:hanging="603"/>
              <w:jc w:val="both"/>
              <w:rPr>
                <w:rFonts w:ascii="Arial" w:eastAsia="Times New Roman" w:hAnsi="Arial" w:cs="Arial"/>
              </w:rPr>
            </w:pPr>
            <w:r w:rsidRPr="001C0755">
              <w:rPr>
                <w:rFonts w:ascii="Arial" w:eastAsia="Times New Roman" w:hAnsi="Arial" w:cs="Arial"/>
              </w:rPr>
              <w:t xml:space="preserve">With regards to the reference letter template, can we re – type and send to our clients so they can put on the letterhead? Can we send a different format? </w:t>
            </w:r>
          </w:p>
        </w:tc>
        <w:tc>
          <w:tcPr>
            <w:tcW w:w="6440" w:type="dxa"/>
          </w:tcPr>
          <w:p w14:paraId="04F8C58D" w14:textId="28B1478F" w:rsidR="002168AD" w:rsidRPr="002168AD" w:rsidRDefault="002168AD" w:rsidP="002168AD">
            <w:pPr>
              <w:spacing w:line="360" w:lineRule="auto"/>
              <w:jc w:val="both"/>
              <w:rPr>
                <w:rFonts w:ascii="Arial" w:eastAsia="Times New Roman" w:hAnsi="Arial" w:cs="Arial"/>
              </w:rPr>
            </w:pPr>
            <w:r w:rsidRPr="002168AD">
              <w:rPr>
                <w:rFonts w:ascii="Arial" w:eastAsia="Times New Roman" w:hAnsi="Arial" w:cs="Arial"/>
              </w:rPr>
              <w:t xml:space="preserve">The reference letters should be in the Clients letterhead bidder may re-type and ask the client to put in their letterhead and sign. Format does not matter </w:t>
            </w:r>
            <w:proofErr w:type="gramStart"/>
            <w:r w:rsidRPr="002168AD">
              <w:rPr>
                <w:rFonts w:ascii="Arial" w:eastAsia="Times New Roman" w:hAnsi="Arial" w:cs="Arial"/>
              </w:rPr>
              <w:t>as long as</w:t>
            </w:r>
            <w:proofErr w:type="gramEnd"/>
            <w:r w:rsidRPr="002168AD">
              <w:rPr>
                <w:rFonts w:ascii="Arial" w:eastAsia="Times New Roman" w:hAnsi="Arial" w:cs="Arial"/>
              </w:rPr>
              <w:t xml:space="preserve"> all the required information is in the reference letter as per the technical evaluation criteria</w:t>
            </w:r>
          </w:p>
        </w:tc>
      </w:tr>
      <w:tr w:rsidR="002168AD" w:rsidRPr="001C0755" w14:paraId="69D6531A" w14:textId="77777777" w:rsidTr="001C0755">
        <w:tc>
          <w:tcPr>
            <w:tcW w:w="7655" w:type="dxa"/>
          </w:tcPr>
          <w:p w14:paraId="08CFA8A4" w14:textId="77777777" w:rsidR="002168AD" w:rsidRPr="001C0755" w:rsidRDefault="002168AD" w:rsidP="002168AD">
            <w:pPr>
              <w:numPr>
                <w:ilvl w:val="0"/>
                <w:numId w:val="26"/>
              </w:numPr>
              <w:spacing w:line="360" w:lineRule="auto"/>
              <w:ind w:left="603" w:hanging="603"/>
              <w:jc w:val="both"/>
              <w:rPr>
                <w:rFonts w:ascii="Arial" w:eastAsia="Times New Roman" w:hAnsi="Arial" w:cs="Arial"/>
              </w:rPr>
            </w:pPr>
            <w:r w:rsidRPr="001C0755">
              <w:rPr>
                <w:rFonts w:ascii="Arial" w:eastAsia="Times New Roman" w:hAnsi="Arial" w:cs="Arial"/>
              </w:rPr>
              <w:lastRenderedPageBreak/>
              <w:t xml:space="preserve">Do we have to tender for all services as outlined? Can we choose some services? </w:t>
            </w:r>
          </w:p>
          <w:p w14:paraId="21855460" w14:textId="77777777" w:rsidR="002168AD" w:rsidRPr="001C0755" w:rsidRDefault="002168AD" w:rsidP="002168AD">
            <w:pPr>
              <w:spacing w:line="360" w:lineRule="auto"/>
              <w:ind w:left="603" w:hanging="603"/>
              <w:rPr>
                <w:rFonts w:ascii="Arial" w:eastAsia="Times New Roman" w:hAnsi="Arial" w:cs="Arial"/>
              </w:rPr>
            </w:pPr>
          </w:p>
        </w:tc>
        <w:tc>
          <w:tcPr>
            <w:tcW w:w="6440" w:type="dxa"/>
          </w:tcPr>
          <w:p w14:paraId="1302B494" w14:textId="77777777" w:rsidR="002168AD" w:rsidRPr="001C0755" w:rsidRDefault="002168AD" w:rsidP="002168AD">
            <w:pPr>
              <w:spacing w:line="360" w:lineRule="auto"/>
              <w:jc w:val="both"/>
              <w:rPr>
                <w:rFonts w:ascii="Arial" w:eastAsia="Times New Roman" w:hAnsi="Arial" w:cs="Arial"/>
              </w:rPr>
            </w:pPr>
            <w:r w:rsidRPr="001C0755">
              <w:rPr>
                <w:rFonts w:ascii="Arial" w:eastAsia="Times New Roman" w:hAnsi="Arial" w:cs="Arial"/>
              </w:rPr>
              <w:t>Bidders to tender for all Services outlined in the pricing template. SARS is looking for a service provide that can provide both Cleaning, Hygiene Services, Pest control, Waste Management, Gardening Services</w:t>
            </w:r>
          </w:p>
        </w:tc>
      </w:tr>
      <w:tr w:rsidR="002168AD" w:rsidRPr="001C0755" w14:paraId="1F1A6B95" w14:textId="77777777" w:rsidTr="001C0755">
        <w:tc>
          <w:tcPr>
            <w:tcW w:w="7655" w:type="dxa"/>
          </w:tcPr>
          <w:p w14:paraId="5E3EF545" w14:textId="77777777" w:rsidR="002168AD" w:rsidRPr="001C0755" w:rsidRDefault="002168AD" w:rsidP="002168AD">
            <w:pPr>
              <w:numPr>
                <w:ilvl w:val="0"/>
                <w:numId w:val="26"/>
              </w:numPr>
              <w:spacing w:line="360" w:lineRule="auto"/>
              <w:ind w:left="603" w:hanging="603"/>
              <w:jc w:val="both"/>
              <w:rPr>
                <w:rFonts w:ascii="Arial" w:eastAsia="Times New Roman" w:hAnsi="Arial" w:cs="Arial"/>
              </w:rPr>
            </w:pPr>
            <w:r w:rsidRPr="001C0755">
              <w:rPr>
                <w:rFonts w:ascii="Arial" w:hAnsi="Arial" w:cs="Arial"/>
                <w:lang w:val="en-US"/>
              </w:rPr>
              <w:t>If we don’t submit pricing on some areas or service lines, would we be disqualified?</w:t>
            </w:r>
          </w:p>
        </w:tc>
        <w:tc>
          <w:tcPr>
            <w:tcW w:w="6440" w:type="dxa"/>
          </w:tcPr>
          <w:p w14:paraId="30543654" w14:textId="77777777" w:rsidR="002168AD" w:rsidRPr="001C0755" w:rsidRDefault="002168AD" w:rsidP="002168AD">
            <w:pPr>
              <w:spacing w:line="360" w:lineRule="auto"/>
              <w:rPr>
                <w:rFonts w:ascii="Arial" w:hAnsi="Arial" w:cs="Arial"/>
              </w:rPr>
            </w:pPr>
            <w:r w:rsidRPr="001C0755">
              <w:rPr>
                <w:rFonts w:ascii="Arial" w:hAnsi="Arial" w:cs="Arial"/>
                <w:lang w:val="en-US"/>
              </w:rPr>
              <w:t>YES, Bidders are requested to complete all the green cells provided on the pricing template</w:t>
            </w:r>
          </w:p>
          <w:p w14:paraId="29B4FB53" w14:textId="77777777" w:rsidR="002168AD" w:rsidRPr="001C0755" w:rsidRDefault="002168AD" w:rsidP="002168AD">
            <w:pPr>
              <w:spacing w:line="360" w:lineRule="auto"/>
              <w:jc w:val="both"/>
              <w:rPr>
                <w:rFonts w:ascii="Arial" w:eastAsia="Times New Roman" w:hAnsi="Arial" w:cs="Arial"/>
              </w:rPr>
            </w:pPr>
          </w:p>
        </w:tc>
      </w:tr>
      <w:tr w:rsidR="002168AD" w:rsidRPr="001C0755" w14:paraId="7335F443" w14:textId="77777777" w:rsidTr="001C0755">
        <w:tc>
          <w:tcPr>
            <w:tcW w:w="7655" w:type="dxa"/>
          </w:tcPr>
          <w:p w14:paraId="539DF118" w14:textId="77777777" w:rsidR="002168AD" w:rsidRPr="001C0755" w:rsidRDefault="002168AD" w:rsidP="002168AD">
            <w:pPr>
              <w:numPr>
                <w:ilvl w:val="0"/>
                <w:numId w:val="26"/>
              </w:numPr>
              <w:spacing w:line="360" w:lineRule="auto"/>
              <w:ind w:left="603" w:hanging="603"/>
              <w:jc w:val="both"/>
              <w:rPr>
                <w:rFonts w:ascii="Arial" w:hAnsi="Arial" w:cs="Arial"/>
              </w:rPr>
            </w:pPr>
            <w:r w:rsidRPr="001C0755">
              <w:rPr>
                <w:rFonts w:ascii="Arial" w:hAnsi="Arial" w:cs="Arial"/>
              </w:rPr>
              <w:t xml:space="preserve">We would like to bid for tender that came out on 9/09/2021 RFP11/2021, however we only specialise on carpet and upholstery cleaning. Is our company allow to bid even if we only supply specialise cleaning only? </w:t>
            </w:r>
          </w:p>
        </w:tc>
        <w:tc>
          <w:tcPr>
            <w:tcW w:w="6440" w:type="dxa"/>
          </w:tcPr>
          <w:p w14:paraId="6D3707DF" w14:textId="77777777" w:rsidR="002168AD" w:rsidRPr="001C0755" w:rsidRDefault="002168AD" w:rsidP="002168AD">
            <w:pPr>
              <w:spacing w:line="360" w:lineRule="auto"/>
              <w:jc w:val="both"/>
              <w:rPr>
                <w:rFonts w:ascii="Arial" w:hAnsi="Arial" w:cs="Arial"/>
              </w:rPr>
            </w:pPr>
            <w:r w:rsidRPr="001C0755">
              <w:rPr>
                <w:rFonts w:ascii="Arial" w:hAnsi="Arial" w:cs="Arial"/>
              </w:rPr>
              <w:t>Bidders to tender for all Services outlined in the tender specification and main RFP document. SARS is looking for a service provide that can provide both Cleaning, Hygiene Services, Pest control, Waste Management, Gardening Services</w:t>
            </w:r>
          </w:p>
        </w:tc>
      </w:tr>
      <w:tr w:rsidR="002168AD" w:rsidRPr="001C0755" w14:paraId="5A74273D" w14:textId="77777777" w:rsidTr="001C0755">
        <w:tc>
          <w:tcPr>
            <w:tcW w:w="7655" w:type="dxa"/>
          </w:tcPr>
          <w:p w14:paraId="77E8B116" w14:textId="77777777" w:rsidR="002168AD" w:rsidRPr="001C0755" w:rsidRDefault="002168AD" w:rsidP="002168AD">
            <w:pPr>
              <w:pStyle w:val="ListParagraph"/>
              <w:numPr>
                <w:ilvl w:val="0"/>
                <w:numId w:val="26"/>
              </w:numPr>
              <w:spacing w:line="360" w:lineRule="auto"/>
              <w:ind w:left="603" w:hanging="603"/>
              <w:jc w:val="both"/>
              <w:rPr>
                <w:rFonts w:ascii="Arial" w:hAnsi="Arial" w:cs="Arial"/>
              </w:rPr>
            </w:pPr>
            <w:r w:rsidRPr="001C0755">
              <w:rPr>
                <w:rFonts w:ascii="Arial" w:hAnsi="Arial" w:cs="Arial"/>
              </w:rPr>
              <w:t>Please kindly confirm if there will be an extension for the submission date, based on the site surveys that need to be conducted.</w:t>
            </w:r>
          </w:p>
        </w:tc>
        <w:tc>
          <w:tcPr>
            <w:tcW w:w="6440" w:type="dxa"/>
          </w:tcPr>
          <w:p w14:paraId="34DE97D9" w14:textId="0735EB50" w:rsidR="002168AD" w:rsidRPr="001C0755" w:rsidRDefault="002168AD" w:rsidP="002168AD">
            <w:pPr>
              <w:spacing w:line="360" w:lineRule="auto"/>
              <w:jc w:val="both"/>
              <w:rPr>
                <w:rFonts w:ascii="Arial" w:hAnsi="Arial" w:cs="Arial"/>
              </w:rPr>
            </w:pPr>
            <w:r w:rsidRPr="001C0755">
              <w:rPr>
                <w:rFonts w:ascii="Arial" w:hAnsi="Arial" w:cs="Arial"/>
              </w:rPr>
              <w:t>Yes – extension published until 29 October 2021</w:t>
            </w:r>
          </w:p>
        </w:tc>
      </w:tr>
      <w:tr w:rsidR="002168AD" w:rsidRPr="001C0755" w14:paraId="54EFAA14" w14:textId="77777777" w:rsidTr="001C0755">
        <w:trPr>
          <w:trHeight w:val="3036"/>
        </w:trPr>
        <w:tc>
          <w:tcPr>
            <w:tcW w:w="7655" w:type="dxa"/>
          </w:tcPr>
          <w:p w14:paraId="75537951" w14:textId="77777777" w:rsidR="002168AD" w:rsidRPr="001C0755" w:rsidRDefault="002168AD" w:rsidP="002168AD">
            <w:pPr>
              <w:pStyle w:val="ListParagraph"/>
              <w:numPr>
                <w:ilvl w:val="0"/>
                <w:numId w:val="26"/>
              </w:numPr>
              <w:spacing w:line="360" w:lineRule="auto"/>
              <w:ind w:left="603" w:hanging="603"/>
              <w:jc w:val="both"/>
              <w:rPr>
                <w:rFonts w:ascii="Arial" w:hAnsi="Arial" w:cs="Arial"/>
              </w:rPr>
            </w:pPr>
            <w:r w:rsidRPr="001C0755">
              <w:rPr>
                <w:rFonts w:ascii="Arial" w:hAnsi="Arial" w:cs="Arial"/>
              </w:rPr>
              <w:t>Will the service provider follow Regulation 9 of The Preferential Procurement Regulations 2017, which stipulates the following:</w:t>
            </w:r>
          </w:p>
          <w:p w14:paraId="35122CF9" w14:textId="1E61FFFB" w:rsidR="002168AD" w:rsidRPr="001C0755" w:rsidRDefault="002168AD" w:rsidP="002168AD">
            <w:pPr>
              <w:pStyle w:val="ListParagraph"/>
              <w:spacing w:line="360" w:lineRule="auto"/>
              <w:ind w:left="603"/>
              <w:jc w:val="both"/>
              <w:rPr>
                <w:rFonts w:ascii="Arial" w:hAnsi="Arial" w:cs="Arial"/>
              </w:rPr>
            </w:pPr>
            <w:r w:rsidRPr="001C0755">
              <w:rPr>
                <w:rFonts w:ascii="Arial" w:hAnsi="Arial" w:cs="Arial"/>
              </w:rPr>
              <w:t>The Organ of State must advertise this specific tender condition that the successful bidder must sub-contract at a minimum of 30% (of the value of the contract) to (one or more) to an EME or QSE which is at least 51% owned? Or is it up to the main contractor how they should allocate the 30% on what subcontractors can deliver according to the experience, resources, capacity and capability of the sub- contractor?</w:t>
            </w:r>
          </w:p>
        </w:tc>
        <w:tc>
          <w:tcPr>
            <w:tcW w:w="6440" w:type="dxa"/>
          </w:tcPr>
          <w:p w14:paraId="361A2639" w14:textId="2601EC2E" w:rsidR="002168AD" w:rsidRPr="001C0755" w:rsidRDefault="002168AD" w:rsidP="002168AD">
            <w:pPr>
              <w:spacing w:line="360" w:lineRule="auto"/>
              <w:jc w:val="both"/>
              <w:rPr>
                <w:rFonts w:ascii="Arial" w:hAnsi="Arial" w:cs="Arial"/>
              </w:rPr>
            </w:pPr>
            <w:r w:rsidRPr="001C0755">
              <w:rPr>
                <w:rFonts w:ascii="Arial" w:hAnsi="Arial" w:cs="Arial"/>
              </w:rPr>
              <w:t>The regulation was applied with the designated category: MANDATORY subcontracting to an EME or QSE who is at least 51% BWO (Black Women Owned) that has the capability and ability to execute the subcontract. The main bidder can determine how to allocate the 30%.</w:t>
            </w:r>
          </w:p>
          <w:p w14:paraId="15540FD2" w14:textId="77777777" w:rsidR="002168AD" w:rsidRPr="001C0755" w:rsidRDefault="002168AD" w:rsidP="002168AD">
            <w:pPr>
              <w:spacing w:line="360" w:lineRule="auto"/>
              <w:jc w:val="both"/>
              <w:rPr>
                <w:rFonts w:ascii="Arial" w:hAnsi="Arial" w:cs="Arial"/>
              </w:rPr>
            </w:pPr>
          </w:p>
        </w:tc>
      </w:tr>
      <w:tr w:rsidR="002168AD" w:rsidRPr="001C0755" w14:paraId="6D4A20B5" w14:textId="77777777" w:rsidTr="001C0755">
        <w:tc>
          <w:tcPr>
            <w:tcW w:w="7655" w:type="dxa"/>
          </w:tcPr>
          <w:p w14:paraId="6434D16E" w14:textId="77777777" w:rsidR="002168AD" w:rsidRPr="001C0755" w:rsidRDefault="002168AD" w:rsidP="002168AD">
            <w:pPr>
              <w:pStyle w:val="ListParagraph"/>
              <w:numPr>
                <w:ilvl w:val="0"/>
                <w:numId w:val="26"/>
              </w:numPr>
              <w:spacing w:line="360" w:lineRule="auto"/>
              <w:ind w:left="603" w:hanging="603"/>
              <w:jc w:val="both"/>
              <w:rPr>
                <w:rFonts w:ascii="Arial" w:hAnsi="Arial" w:cs="Arial"/>
              </w:rPr>
            </w:pPr>
            <w:r w:rsidRPr="001C0755">
              <w:rPr>
                <w:rFonts w:ascii="Arial" w:hAnsi="Arial" w:cs="Arial"/>
              </w:rPr>
              <w:t>Is the Sub- Contractor required to send its rates to the main contractor then get paid or compensated accordingly to the rate they submitted? </w:t>
            </w:r>
          </w:p>
        </w:tc>
        <w:tc>
          <w:tcPr>
            <w:tcW w:w="6440" w:type="dxa"/>
          </w:tcPr>
          <w:p w14:paraId="59535754" w14:textId="40A8C5F3" w:rsidR="002168AD" w:rsidRPr="001C0755" w:rsidRDefault="002168AD" w:rsidP="002168AD">
            <w:pPr>
              <w:spacing w:line="360" w:lineRule="auto"/>
              <w:jc w:val="both"/>
              <w:rPr>
                <w:rFonts w:ascii="Arial" w:hAnsi="Arial" w:cs="Arial"/>
              </w:rPr>
            </w:pPr>
            <w:r w:rsidRPr="001C0755">
              <w:rPr>
                <w:rFonts w:ascii="Arial" w:hAnsi="Arial" w:cs="Arial"/>
              </w:rPr>
              <w:t xml:space="preserve">Yes, the sub-contractor sends rates to the main bidder, SARS will conclude the contract and SLA with the main bidder. The </w:t>
            </w:r>
            <w:r w:rsidRPr="001C0755">
              <w:rPr>
                <w:rFonts w:ascii="Arial" w:hAnsi="Arial" w:cs="Arial"/>
              </w:rPr>
              <w:lastRenderedPageBreak/>
              <w:t>main bidder will be held liable for all deliverables regardless of the application of the sub-contracting regulation.</w:t>
            </w:r>
          </w:p>
        </w:tc>
      </w:tr>
      <w:tr w:rsidR="002168AD" w:rsidRPr="001C0755" w14:paraId="1D77B60A" w14:textId="77777777" w:rsidTr="001C0755">
        <w:tc>
          <w:tcPr>
            <w:tcW w:w="7655" w:type="dxa"/>
          </w:tcPr>
          <w:p w14:paraId="4FD5AEDF" w14:textId="77777777" w:rsidR="002168AD" w:rsidRPr="001C0755" w:rsidRDefault="002168AD" w:rsidP="002168AD">
            <w:pPr>
              <w:pStyle w:val="ListParagraph"/>
              <w:numPr>
                <w:ilvl w:val="0"/>
                <w:numId w:val="26"/>
              </w:numPr>
              <w:spacing w:line="360" w:lineRule="auto"/>
              <w:ind w:left="603" w:hanging="603"/>
              <w:jc w:val="both"/>
              <w:rPr>
                <w:rFonts w:ascii="Arial" w:hAnsi="Arial" w:cs="Arial"/>
              </w:rPr>
            </w:pPr>
            <w:r w:rsidRPr="001C0755">
              <w:rPr>
                <w:rFonts w:ascii="Arial" w:hAnsi="Arial" w:cs="Arial"/>
              </w:rPr>
              <w:lastRenderedPageBreak/>
              <w:t>Is the 30% of the subcontract going to be allocated in all the areas  </w:t>
            </w:r>
            <w:proofErr w:type="spellStart"/>
            <w:r w:rsidRPr="001C0755">
              <w:rPr>
                <w:rFonts w:ascii="Arial" w:hAnsi="Arial" w:cs="Arial"/>
              </w:rPr>
              <w:t>e.g</w:t>
            </w:r>
            <w:proofErr w:type="spellEnd"/>
            <w:r w:rsidRPr="001C0755">
              <w:rPr>
                <w:rFonts w:ascii="Arial" w:hAnsi="Arial" w:cs="Arial"/>
              </w:rPr>
              <w:t xml:space="preserve"> (Regions) where the main contractor is going to work or is it going to be allocated to local SMME’s  in their local areas?</w:t>
            </w:r>
          </w:p>
        </w:tc>
        <w:tc>
          <w:tcPr>
            <w:tcW w:w="6440" w:type="dxa"/>
          </w:tcPr>
          <w:p w14:paraId="39389256" w14:textId="77777777" w:rsidR="002168AD" w:rsidRPr="001C0755" w:rsidRDefault="002168AD" w:rsidP="002168AD">
            <w:pPr>
              <w:spacing w:line="360" w:lineRule="auto"/>
              <w:jc w:val="both"/>
              <w:rPr>
                <w:rFonts w:ascii="Arial" w:hAnsi="Arial" w:cs="Arial"/>
              </w:rPr>
            </w:pPr>
            <w:r w:rsidRPr="001C0755">
              <w:rPr>
                <w:rFonts w:ascii="Arial" w:hAnsi="Arial" w:cs="Arial"/>
              </w:rPr>
              <w:t>The main bidder can allocate according to the project deliverables and according to what makes business sense.</w:t>
            </w:r>
          </w:p>
          <w:p w14:paraId="53A2893C" w14:textId="77777777" w:rsidR="002168AD" w:rsidRPr="001C0755" w:rsidRDefault="002168AD" w:rsidP="002168AD">
            <w:pPr>
              <w:spacing w:line="360" w:lineRule="auto"/>
              <w:jc w:val="both"/>
              <w:rPr>
                <w:rFonts w:ascii="Arial" w:hAnsi="Arial" w:cs="Arial"/>
              </w:rPr>
            </w:pPr>
          </w:p>
        </w:tc>
      </w:tr>
      <w:tr w:rsidR="002168AD" w:rsidRPr="001C0755" w14:paraId="7849D785" w14:textId="77777777" w:rsidTr="002168AD">
        <w:tc>
          <w:tcPr>
            <w:tcW w:w="7655" w:type="dxa"/>
          </w:tcPr>
          <w:p w14:paraId="148F5F0C" w14:textId="77777777" w:rsidR="002168AD" w:rsidRPr="001C0755" w:rsidRDefault="002168AD" w:rsidP="002168AD">
            <w:pPr>
              <w:pStyle w:val="ListParagraph"/>
              <w:numPr>
                <w:ilvl w:val="0"/>
                <w:numId w:val="26"/>
              </w:numPr>
              <w:spacing w:line="360" w:lineRule="auto"/>
              <w:ind w:left="603" w:hanging="603"/>
              <w:jc w:val="both"/>
              <w:rPr>
                <w:rFonts w:ascii="Arial" w:hAnsi="Arial" w:cs="Arial"/>
                <w:lang w:val="en-US"/>
              </w:rPr>
            </w:pPr>
            <w:r w:rsidRPr="001C0755">
              <w:rPr>
                <w:rFonts w:ascii="Arial" w:hAnsi="Arial" w:cs="Arial"/>
              </w:rPr>
              <w:t xml:space="preserve">Please can you furnish us with details for </w:t>
            </w:r>
            <w:r w:rsidRPr="001C0755">
              <w:rPr>
                <w:rFonts w:ascii="Arial" w:hAnsi="Arial" w:cs="Arial"/>
                <w:bCs/>
              </w:rPr>
              <w:t>SARS</w:t>
            </w:r>
            <w:r w:rsidRPr="001C0755">
              <w:rPr>
                <w:rFonts w:ascii="Arial" w:hAnsi="Arial" w:cs="Arial"/>
              </w:rPr>
              <w:t xml:space="preserve"> contact persons that we need to engage with at the various sites as per Annexure D. We need to roll out physical site surveys asap for these sites to </w:t>
            </w:r>
            <w:proofErr w:type="gramStart"/>
            <w:r w:rsidRPr="001C0755">
              <w:rPr>
                <w:rFonts w:ascii="Arial" w:hAnsi="Arial" w:cs="Arial"/>
              </w:rPr>
              <w:t>ensure  accuracy</w:t>
            </w:r>
            <w:proofErr w:type="gramEnd"/>
            <w:r w:rsidRPr="001C0755">
              <w:rPr>
                <w:rFonts w:ascii="Arial" w:hAnsi="Arial" w:cs="Arial"/>
              </w:rPr>
              <w:t xml:space="preserve"> in our pricing.</w:t>
            </w:r>
          </w:p>
        </w:tc>
        <w:tc>
          <w:tcPr>
            <w:tcW w:w="6440" w:type="dxa"/>
            <w:shd w:val="clear" w:color="auto" w:fill="auto"/>
          </w:tcPr>
          <w:p w14:paraId="5B3E18CA" w14:textId="71E1FA04" w:rsidR="002168AD" w:rsidRPr="002168AD" w:rsidRDefault="002168AD" w:rsidP="002168AD">
            <w:pPr>
              <w:spacing w:line="360" w:lineRule="auto"/>
              <w:jc w:val="both"/>
              <w:rPr>
                <w:rFonts w:ascii="Arial" w:hAnsi="Arial" w:cs="Arial"/>
              </w:rPr>
            </w:pPr>
            <w:r w:rsidRPr="002168AD">
              <w:rPr>
                <w:rFonts w:ascii="Arial" w:hAnsi="Arial" w:cs="Arial"/>
              </w:rPr>
              <w:t>Bidder may approach the Security guards at the relevant building to escort them during their site inspection</w:t>
            </w:r>
          </w:p>
        </w:tc>
      </w:tr>
      <w:tr w:rsidR="002168AD" w:rsidRPr="001C0755" w14:paraId="7CF4F843" w14:textId="77777777" w:rsidTr="002168AD">
        <w:tc>
          <w:tcPr>
            <w:tcW w:w="7655" w:type="dxa"/>
          </w:tcPr>
          <w:p w14:paraId="43DDF6DD" w14:textId="649192DC" w:rsidR="002168AD" w:rsidRPr="001C0755" w:rsidRDefault="002168AD" w:rsidP="002168AD">
            <w:pPr>
              <w:pStyle w:val="Default"/>
              <w:numPr>
                <w:ilvl w:val="0"/>
                <w:numId w:val="26"/>
              </w:numPr>
              <w:spacing w:line="360" w:lineRule="auto"/>
              <w:ind w:left="603" w:hanging="603"/>
              <w:rPr>
                <w:color w:val="auto"/>
                <w:sz w:val="22"/>
                <w:szCs w:val="22"/>
              </w:rPr>
            </w:pPr>
            <w:r w:rsidRPr="001C0755">
              <w:rPr>
                <w:bCs/>
                <w:color w:val="auto"/>
                <w:sz w:val="22"/>
                <w:szCs w:val="22"/>
              </w:rPr>
              <w:t xml:space="preserve">General: </w:t>
            </w:r>
            <w:r w:rsidRPr="001C0755">
              <w:rPr>
                <w:color w:val="auto"/>
                <w:sz w:val="22"/>
                <w:szCs w:val="22"/>
              </w:rPr>
              <w:t>It is our understanding that Cluster A will be adjudicated to one supplier and Cluster B to another; kindly confirm if this is correct? If not, kindly clarify</w:t>
            </w:r>
          </w:p>
        </w:tc>
        <w:tc>
          <w:tcPr>
            <w:tcW w:w="6440" w:type="dxa"/>
            <w:shd w:val="clear" w:color="auto" w:fill="auto"/>
          </w:tcPr>
          <w:p w14:paraId="35544557" w14:textId="77777777" w:rsidR="002168AD" w:rsidRPr="002168AD" w:rsidRDefault="002168AD" w:rsidP="002168AD">
            <w:pPr>
              <w:pStyle w:val="Default"/>
              <w:spacing w:line="360" w:lineRule="auto"/>
              <w:rPr>
                <w:bCs/>
                <w:color w:val="auto"/>
                <w:sz w:val="22"/>
                <w:szCs w:val="22"/>
              </w:rPr>
            </w:pPr>
            <w:r w:rsidRPr="002168AD">
              <w:rPr>
                <w:color w:val="auto"/>
                <w:sz w:val="22"/>
                <w:szCs w:val="22"/>
              </w:rPr>
              <w:t>This is correct</w:t>
            </w:r>
          </w:p>
        </w:tc>
      </w:tr>
      <w:tr w:rsidR="002168AD" w:rsidRPr="001C0755" w14:paraId="201BEC0A" w14:textId="77777777" w:rsidTr="002168AD">
        <w:tc>
          <w:tcPr>
            <w:tcW w:w="7655" w:type="dxa"/>
          </w:tcPr>
          <w:p w14:paraId="5CE5247D" w14:textId="30DAA8AE" w:rsidR="002168AD" w:rsidRPr="001C0755" w:rsidRDefault="002168AD" w:rsidP="002168AD">
            <w:pPr>
              <w:pStyle w:val="Default"/>
              <w:numPr>
                <w:ilvl w:val="0"/>
                <w:numId w:val="26"/>
              </w:numPr>
              <w:spacing w:line="360" w:lineRule="auto"/>
              <w:ind w:left="603" w:hanging="603"/>
              <w:rPr>
                <w:color w:val="auto"/>
                <w:sz w:val="22"/>
                <w:szCs w:val="22"/>
              </w:rPr>
            </w:pPr>
            <w:r w:rsidRPr="001C0755">
              <w:rPr>
                <w:bCs/>
                <w:color w:val="auto"/>
                <w:sz w:val="22"/>
                <w:szCs w:val="22"/>
              </w:rPr>
              <w:t xml:space="preserve">General: </w:t>
            </w:r>
            <w:r w:rsidRPr="001C0755">
              <w:rPr>
                <w:color w:val="auto"/>
                <w:sz w:val="22"/>
                <w:szCs w:val="22"/>
              </w:rPr>
              <w:t>Is the 30% sub-contractual portion applicable to the total invoice to SARS, if not, please clarify?</w:t>
            </w:r>
          </w:p>
        </w:tc>
        <w:tc>
          <w:tcPr>
            <w:tcW w:w="6440" w:type="dxa"/>
            <w:shd w:val="clear" w:color="auto" w:fill="auto"/>
          </w:tcPr>
          <w:p w14:paraId="5DB5BCE1" w14:textId="3CDA3009" w:rsidR="002168AD" w:rsidRPr="002168AD" w:rsidRDefault="002168AD" w:rsidP="002168AD">
            <w:pPr>
              <w:pStyle w:val="Default"/>
              <w:spacing w:line="360" w:lineRule="auto"/>
              <w:rPr>
                <w:bCs/>
                <w:color w:val="auto"/>
                <w:sz w:val="22"/>
                <w:szCs w:val="22"/>
              </w:rPr>
            </w:pPr>
            <w:r w:rsidRPr="002168AD">
              <w:rPr>
                <w:bCs/>
                <w:color w:val="auto"/>
                <w:sz w:val="22"/>
                <w:szCs w:val="22"/>
              </w:rPr>
              <w:t xml:space="preserve">Payment terms and conditions will be discussed post award </w:t>
            </w:r>
          </w:p>
        </w:tc>
      </w:tr>
      <w:tr w:rsidR="002168AD" w:rsidRPr="001C0755" w14:paraId="2A4801A1" w14:textId="77777777" w:rsidTr="002168AD">
        <w:tc>
          <w:tcPr>
            <w:tcW w:w="7655" w:type="dxa"/>
          </w:tcPr>
          <w:p w14:paraId="6023E72C" w14:textId="77777777" w:rsidR="002168AD" w:rsidRPr="002168AD" w:rsidRDefault="002168AD" w:rsidP="002168AD">
            <w:pPr>
              <w:pStyle w:val="Default"/>
              <w:numPr>
                <w:ilvl w:val="0"/>
                <w:numId w:val="26"/>
              </w:numPr>
              <w:spacing w:line="360" w:lineRule="auto"/>
              <w:ind w:left="601" w:hanging="601"/>
              <w:rPr>
                <w:bCs/>
                <w:color w:val="auto"/>
                <w:sz w:val="22"/>
                <w:szCs w:val="22"/>
              </w:rPr>
            </w:pPr>
            <w:r w:rsidRPr="002168AD">
              <w:rPr>
                <w:bCs/>
                <w:color w:val="auto"/>
                <w:sz w:val="22"/>
                <w:szCs w:val="22"/>
              </w:rPr>
              <w:t xml:space="preserve">Main RFP Document: </w:t>
            </w:r>
            <w:r w:rsidRPr="002168AD">
              <w:rPr>
                <w:color w:val="auto"/>
                <w:sz w:val="22"/>
                <w:szCs w:val="22"/>
              </w:rPr>
              <w:t>Please clarify the exact documents required applicable to the sub-contractor?</w:t>
            </w:r>
          </w:p>
        </w:tc>
        <w:tc>
          <w:tcPr>
            <w:tcW w:w="6440" w:type="dxa"/>
            <w:shd w:val="clear" w:color="auto" w:fill="auto"/>
          </w:tcPr>
          <w:p w14:paraId="5C6859C0" w14:textId="373D9E56" w:rsidR="002168AD" w:rsidRPr="002168AD" w:rsidRDefault="002168AD" w:rsidP="002168AD">
            <w:pPr>
              <w:pStyle w:val="Default"/>
              <w:spacing w:line="360" w:lineRule="auto"/>
              <w:ind w:left="91"/>
              <w:rPr>
                <w:bCs/>
                <w:color w:val="C00000"/>
                <w:sz w:val="22"/>
                <w:szCs w:val="22"/>
              </w:rPr>
            </w:pPr>
            <w:r w:rsidRPr="002168AD">
              <w:rPr>
                <w:bCs/>
                <w:color w:val="auto"/>
                <w:sz w:val="22"/>
                <w:szCs w:val="22"/>
              </w:rPr>
              <w:t>For all the service category that the bidder is intending to subcontract. All the returnable documents as required by the tender pack.</w:t>
            </w:r>
          </w:p>
        </w:tc>
      </w:tr>
      <w:tr w:rsidR="002168AD" w:rsidRPr="001C0755" w14:paraId="091EE659" w14:textId="77777777" w:rsidTr="001C0755">
        <w:tc>
          <w:tcPr>
            <w:tcW w:w="7655" w:type="dxa"/>
          </w:tcPr>
          <w:p w14:paraId="10156740" w14:textId="77777777" w:rsidR="002168AD" w:rsidRPr="002168AD" w:rsidRDefault="002168AD" w:rsidP="002168AD">
            <w:pPr>
              <w:pStyle w:val="Default"/>
              <w:numPr>
                <w:ilvl w:val="0"/>
                <w:numId w:val="26"/>
              </w:numPr>
              <w:spacing w:line="360" w:lineRule="auto"/>
              <w:ind w:left="603" w:hanging="603"/>
              <w:rPr>
                <w:color w:val="auto"/>
                <w:sz w:val="22"/>
                <w:szCs w:val="22"/>
              </w:rPr>
            </w:pPr>
            <w:r w:rsidRPr="002168AD">
              <w:rPr>
                <w:color w:val="auto"/>
                <w:sz w:val="22"/>
                <w:szCs w:val="22"/>
              </w:rPr>
              <w:t xml:space="preserve">The tender refers to site access cards per employee. Please advise what this cost is per person? </w:t>
            </w:r>
          </w:p>
        </w:tc>
        <w:tc>
          <w:tcPr>
            <w:tcW w:w="6440" w:type="dxa"/>
          </w:tcPr>
          <w:p w14:paraId="2026BC9F" w14:textId="48DF35D3" w:rsidR="002168AD" w:rsidRPr="002168AD" w:rsidRDefault="002168AD" w:rsidP="002168AD">
            <w:pPr>
              <w:pStyle w:val="Default"/>
              <w:spacing w:line="360" w:lineRule="auto"/>
              <w:rPr>
                <w:color w:val="auto"/>
                <w:sz w:val="22"/>
                <w:szCs w:val="22"/>
              </w:rPr>
            </w:pPr>
            <w:r w:rsidRPr="002168AD">
              <w:rPr>
                <w:color w:val="auto"/>
                <w:sz w:val="22"/>
                <w:szCs w:val="22"/>
              </w:rPr>
              <w:t xml:space="preserve">R75, however SARS will pay for the first issue. If the card gets </w:t>
            </w:r>
            <w:proofErr w:type="gramStart"/>
            <w:r w:rsidRPr="002168AD">
              <w:rPr>
                <w:color w:val="auto"/>
                <w:sz w:val="22"/>
                <w:szCs w:val="22"/>
              </w:rPr>
              <w:t>lost</w:t>
            </w:r>
            <w:proofErr w:type="gramEnd"/>
            <w:r w:rsidRPr="002168AD">
              <w:rPr>
                <w:color w:val="auto"/>
                <w:sz w:val="22"/>
                <w:szCs w:val="22"/>
              </w:rPr>
              <w:t xml:space="preserve"> then the fee will be charged</w:t>
            </w:r>
          </w:p>
        </w:tc>
      </w:tr>
      <w:tr w:rsidR="002168AD" w:rsidRPr="001C0755" w14:paraId="5919E77F" w14:textId="77777777" w:rsidTr="001C0755">
        <w:tc>
          <w:tcPr>
            <w:tcW w:w="7655" w:type="dxa"/>
          </w:tcPr>
          <w:p w14:paraId="01779BDC" w14:textId="77777777" w:rsidR="002168AD" w:rsidRPr="002168AD" w:rsidRDefault="002168AD" w:rsidP="002168AD">
            <w:pPr>
              <w:pStyle w:val="Default"/>
              <w:numPr>
                <w:ilvl w:val="0"/>
                <w:numId w:val="26"/>
              </w:numPr>
              <w:spacing w:line="360" w:lineRule="auto"/>
              <w:ind w:left="603" w:hanging="603"/>
              <w:rPr>
                <w:color w:val="auto"/>
                <w:sz w:val="22"/>
                <w:szCs w:val="22"/>
              </w:rPr>
            </w:pPr>
            <w:r w:rsidRPr="002168AD">
              <w:rPr>
                <w:color w:val="auto"/>
                <w:sz w:val="22"/>
                <w:szCs w:val="22"/>
              </w:rPr>
              <w:t xml:space="preserve">Confirm that every person must have provident fund? </w:t>
            </w:r>
          </w:p>
        </w:tc>
        <w:tc>
          <w:tcPr>
            <w:tcW w:w="6440" w:type="dxa"/>
          </w:tcPr>
          <w:p w14:paraId="64A2EAE3" w14:textId="77777777" w:rsidR="002168AD" w:rsidRPr="002168AD" w:rsidRDefault="002168AD" w:rsidP="002168AD">
            <w:pPr>
              <w:pStyle w:val="Default"/>
              <w:spacing w:line="360" w:lineRule="auto"/>
              <w:rPr>
                <w:color w:val="auto"/>
                <w:sz w:val="22"/>
                <w:szCs w:val="22"/>
              </w:rPr>
            </w:pPr>
            <w:r w:rsidRPr="002168AD">
              <w:rPr>
                <w:color w:val="auto"/>
                <w:sz w:val="22"/>
                <w:szCs w:val="22"/>
              </w:rPr>
              <w:t>Correct</w:t>
            </w:r>
          </w:p>
        </w:tc>
      </w:tr>
      <w:tr w:rsidR="002168AD" w:rsidRPr="001C0755" w14:paraId="77E8E9DC" w14:textId="77777777" w:rsidTr="001C0755">
        <w:tc>
          <w:tcPr>
            <w:tcW w:w="7655" w:type="dxa"/>
          </w:tcPr>
          <w:p w14:paraId="51D2E10E" w14:textId="77777777" w:rsidR="002168AD" w:rsidRPr="002168AD" w:rsidRDefault="002168AD" w:rsidP="002168AD">
            <w:pPr>
              <w:pStyle w:val="Default"/>
              <w:numPr>
                <w:ilvl w:val="0"/>
                <w:numId w:val="26"/>
              </w:numPr>
              <w:spacing w:line="360" w:lineRule="auto"/>
              <w:ind w:left="603" w:hanging="603"/>
              <w:rPr>
                <w:color w:val="auto"/>
                <w:sz w:val="22"/>
                <w:szCs w:val="22"/>
              </w:rPr>
            </w:pPr>
            <w:r w:rsidRPr="002168AD">
              <w:rPr>
                <w:color w:val="auto"/>
                <w:sz w:val="22"/>
                <w:szCs w:val="22"/>
              </w:rPr>
              <w:t xml:space="preserve">Confirm that we must use CCNPF fund? </w:t>
            </w:r>
          </w:p>
        </w:tc>
        <w:tc>
          <w:tcPr>
            <w:tcW w:w="6440" w:type="dxa"/>
          </w:tcPr>
          <w:p w14:paraId="2210C1D6" w14:textId="2A58C277" w:rsidR="002168AD" w:rsidRPr="002168AD" w:rsidRDefault="002168AD" w:rsidP="002168AD">
            <w:pPr>
              <w:pStyle w:val="Default"/>
              <w:spacing w:line="360" w:lineRule="auto"/>
              <w:rPr>
                <w:color w:val="auto"/>
                <w:sz w:val="22"/>
                <w:szCs w:val="22"/>
              </w:rPr>
            </w:pPr>
            <w:r w:rsidRPr="002168AD">
              <w:rPr>
                <w:color w:val="auto"/>
                <w:sz w:val="22"/>
                <w:szCs w:val="22"/>
              </w:rPr>
              <w:t xml:space="preserve">Cleaners will be required on an </w:t>
            </w:r>
            <w:proofErr w:type="spellStart"/>
            <w:r w:rsidRPr="002168AD">
              <w:rPr>
                <w:color w:val="auto"/>
                <w:sz w:val="22"/>
                <w:szCs w:val="22"/>
              </w:rPr>
              <w:t>adhoc</w:t>
            </w:r>
            <w:proofErr w:type="spellEnd"/>
            <w:r w:rsidRPr="002168AD">
              <w:rPr>
                <w:color w:val="auto"/>
                <w:sz w:val="22"/>
                <w:szCs w:val="22"/>
              </w:rPr>
              <w:t xml:space="preserve"> basis hence the labour conditions for the temporary cleaners will be applicable</w:t>
            </w:r>
          </w:p>
        </w:tc>
      </w:tr>
    </w:tbl>
    <w:p w14:paraId="6A3B0F7A" w14:textId="77777777" w:rsidR="00E80853" w:rsidRPr="001C0755" w:rsidRDefault="00E80853">
      <w:pPr>
        <w:rPr>
          <w:rFonts w:ascii="Arial" w:hAnsi="Arial" w:cs="Arial"/>
        </w:rPr>
      </w:pPr>
      <w:r w:rsidRPr="001C0755">
        <w:rPr>
          <w:rFonts w:ascii="Arial" w:hAnsi="Arial" w:cs="Arial"/>
        </w:rPr>
        <w:br w:type="page"/>
      </w:r>
    </w:p>
    <w:tbl>
      <w:tblPr>
        <w:tblStyle w:val="TableGrid"/>
        <w:tblW w:w="0" w:type="auto"/>
        <w:tblInd w:w="-147" w:type="dxa"/>
        <w:tblLook w:val="04A0" w:firstRow="1" w:lastRow="0" w:firstColumn="1" w:lastColumn="0" w:noHBand="0" w:noVBand="1"/>
      </w:tblPr>
      <w:tblGrid>
        <w:gridCol w:w="7655"/>
        <w:gridCol w:w="6440"/>
      </w:tblGrid>
      <w:tr w:rsidR="00894BC5" w:rsidRPr="001C0755" w14:paraId="4958A6A0" w14:textId="77777777" w:rsidTr="00195007">
        <w:tc>
          <w:tcPr>
            <w:tcW w:w="14095" w:type="dxa"/>
            <w:gridSpan w:val="2"/>
            <w:shd w:val="clear" w:color="auto" w:fill="F2F2F2" w:themeFill="background1" w:themeFillShade="F2"/>
          </w:tcPr>
          <w:p w14:paraId="76CD9EF9" w14:textId="77777777" w:rsidR="003821DE" w:rsidRPr="001C0755" w:rsidRDefault="003821DE" w:rsidP="00894BC5">
            <w:pPr>
              <w:spacing w:line="360" w:lineRule="auto"/>
              <w:ind w:left="601" w:hanging="601"/>
              <w:jc w:val="center"/>
              <w:rPr>
                <w:rFonts w:ascii="Arial" w:hAnsi="Arial" w:cs="Arial"/>
                <w:b/>
              </w:rPr>
            </w:pPr>
            <w:r w:rsidRPr="001C0755">
              <w:rPr>
                <w:rFonts w:ascii="Arial" w:hAnsi="Arial" w:cs="Arial"/>
                <w:b/>
              </w:rPr>
              <w:lastRenderedPageBreak/>
              <w:t>SERVICE CATEGORY: SPECIALISED CLEANING</w:t>
            </w:r>
            <w:r w:rsidR="00E80853" w:rsidRPr="001C0755">
              <w:rPr>
                <w:rFonts w:ascii="Arial" w:hAnsi="Arial" w:cs="Arial"/>
                <w:b/>
              </w:rPr>
              <w:t xml:space="preserve"> SERVICES </w:t>
            </w:r>
          </w:p>
        </w:tc>
      </w:tr>
      <w:tr w:rsidR="00894BC5" w:rsidRPr="001C0755" w14:paraId="39633366" w14:textId="77777777" w:rsidTr="00FA3589">
        <w:tc>
          <w:tcPr>
            <w:tcW w:w="7655" w:type="dxa"/>
            <w:shd w:val="clear" w:color="auto" w:fill="DEEAF6" w:themeFill="accent1" w:themeFillTint="33"/>
          </w:tcPr>
          <w:p w14:paraId="68FD1ED1" w14:textId="77777777" w:rsidR="003821DE" w:rsidRPr="001C0755" w:rsidRDefault="003821DE" w:rsidP="00894BC5">
            <w:pPr>
              <w:spacing w:line="360" w:lineRule="auto"/>
              <w:ind w:left="601" w:hanging="601"/>
              <w:jc w:val="both"/>
              <w:rPr>
                <w:rFonts w:ascii="Arial" w:hAnsi="Arial" w:cs="Arial"/>
                <w:b/>
              </w:rPr>
            </w:pPr>
            <w:r w:rsidRPr="001C0755">
              <w:rPr>
                <w:rFonts w:ascii="Arial" w:eastAsia="Times New Roman" w:hAnsi="Arial" w:cs="Arial"/>
                <w:b/>
              </w:rPr>
              <w:t>QUESTION</w:t>
            </w:r>
          </w:p>
        </w:tc>
        <w:tc>
          <w:tcPr>
            <w:tcW w:w="6440" w:type="dxa"/>
            <w:shd w:val="clear" w:color="auto" w:fill="DEEAF6" w:themeFill="accent1" w:themeFillTint="33"/>
          </w:tcPr>
          <w:p w14:paraId="519417D5" w14:textId="77777777" w:rsidR="003821DE" w:rsidRPr="001C0755" w:rsidRDefault="003821DE" w:rsidP="00894BC5">
            <w:pPr>
              <w:spacing w:line="360" w:lineRule="auto"/>
              <w:ind w:left="601" w:hanging="601"/>
              <w:jc w:val="both"/>
              <w:rPr>
                <w:rFonts w:ascii="Arial" w:hAnsi="Arial" w:cs="Arial"/>
                <w:b/>
              </w:rPr>
            </w:pPr>
            <w:r w:rsidRPr="001C0755">
              <w:rPr>
                <w:rFonts w:ascii="Arial" w:eastAsia="Times New Roman" w:hAnsi="Arial" w:cs="Arial"/>
                <w:b/>
              </w:rPr>
              <w:t>ANSWER</w:t>
            </w:r>
          </w:p>
        </w:tc>
      </w:tr>
      <w:tr w:rsidR="00894BC5" w:rsidRPr="001C0755" w14:paraId="60C0D09A" w14:textId="77777777" w:rsidTr="00FA3589">
        <w:tc>
          <w:tcPr>
            <w:tcW w:w="7655" w:type="dxa"/>
          </w:tcPr>
          <w:p w14:paraId="2DB7B4E9" w14:textId="77777777" w:rsidR="003821DE" w:rsidRPr="001C0755" w:rsidRDefault="003821DE" w:rsidP="00894BC5">
            <w:pPr>
              <w:pStyle w:val="ListParagraph"/>
              <w:numPr>
                <w:ilvl w:val="0"/>
                <w:numId w:val="26"/>
              </w:numPr>
              <w:spacing w:line="360" w:lineRule="auto"/>
              <w:ind w:left="601" w:hanging="601"/>
              <w:jc w:val="both"/>
              <w:rPr>
                <w:rFonts w:ascii="Arial" w:hAnsi="Arial" w:cs="Arial"/>
              </w:rPr>
            </w:pPr>
            <w:r w:rsidRPr="001C0755">
              <w:rPr>
                <w:rFonts w:ascii="Arial" w:hAnsi="Arial" w:cs="Arial"/>
              </w:rPr>
              <w:t xml:space="preserve">Can I please have someone discuss the pricing breakdown; these regions have different wage rates but there is only one section to submit costs for Cluster A and B </w:t>
            </w:r>
            <w:r w:rsidRPr="001C0755">
              <w:rPr>
                <w:rFonts w:ascii="Arial" w:hAnsi="Arial" w:cs="Arial"/>
                <w:noProof/>
                <w:lang w:eastAsia="en-ZA"/>
              </w:rPr>
              <w:drawing>
                <wp:inline distT="0" distB="0" distL="0" distR="0" wp14:anchorId="73484035" wp14:editId="35D435BA">
                  <wp:extent cx="3502518" cy="967740"/>
                  <wp:effectExtent l="0" t="0" r="3175" b="3810"/>
                  <wp:docPr id="1" name="Picture 1" descr="cid:image002.jpg@01D7A890.260975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2.jpg@01D7A890.26097530"/>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3504547" cy="968301"/>
                          </a:xfrm>
                          <a:prstGeom prst="rect">
                            <a:avLst/>
                          </a:prstGeom>
                          <a:noFill/>
                          <a:ln>
                            <a:noFill/>
                          </a:ln>
                        </pic:spPr>
                      </pic:pic>
                    </a:graphicData>
                  </a:graphic>
                </wp:inline>
              </w:drawing>
            </w:r>
          </w:p>
        </w:tc>
        <w:tc>
          <w:tcPr>
            <w:tcW w:w="6440" w:type="dxa"/>
          </w:tcPr>
          <w:p w14:paraId="7BA414D9" w14:textId="77777777" w:rsidR="003821DE" w:rsidRPr="001C0755" w:rsidRDefault="003821DE" w:rsidP="00894BC5">
            <w:pPr>
              <w:spacing w:line="360" w:lineRule="auto"/>
              <w:ind w:left="91"/>
              <w:jc w:val="both"/>
              <w:rPr>
                <w:rFonts w:ascii="Arial" w:hAnsi="Arial" w:cs="Arial"/>
              </w:rPr>
            </w:pPr>
            <w:r w:rsidRPr="001C0755">
              <w:rPr>
                <w:rFonts w:ascii="Arial" w:hAnsi="Arial" w:cs="Arial"/>
              </w:rPr>
              <w:t>An erratum issued with the labour tab indicating the separate regions (see attached separation)</w:t>
            </w:r>
          </w:p>
        </w:tc>
      </w:tr>
      <w:tr w:rsidR="00894BC5" w:rsidRPr="001C0755" w14:paraId="49B00650" w14:textId="77777777" w:rsidTr="00FA3589">
        <w:tc>
          <w:tcPr>
            <w:tcW w:w="7655" w:type="dxa"/>
          </w:tcPr>
          <w:p w14:paraId="600F82E1" w14:textId="77777777" w:rsidR="003821DE" w:rsidRPr="001C0755" w:rsidRDefault="003821DE" w:rsidP="00894BC5">
            <w:pPr>
              <w:pStyle w:val="ListParagraph"/>
              <w:numPr>
                <w:ilvl w:val="0"/>
                <w:numId w:val="26"/>
              </w:numPr>
              <w:spacing w:line="360" w:lineRule="auto"/>
              <w:ind w:left="601" w:hanging="601"/>
              <w:jc w:val="both"/>
              <w:rPr>
                <w:rFonts w:ascii="Arial" w:hAnsi="Arial" w:cs="Arial"/>
              </w:rPr>
            </w:pPr>
            <w:r w:rsidRPr="001C0755">
              <w:rPr>
                <w:rFonts w:ascii="Arial" w:hAnsi="Arial" w:cs="Arial"/>
              </w:rPr>
              <w:t>Please also advise if SARS will be renting and pu</w:t>
            </w:r>
            <w:r w:rsidR="00FA3589" w:rsidRPr="001C0755">
              <w:rPr>
                <w:rFonts w:ascii="Arial" w:hAnsi="Arial" w:cs="Arial"/>
              </w:rPr>
              <w:t xml:space="preserve">rchasing the cleaning equipment. </w:t>
            </w:r>
          </w:p>
        </w:tc>
        <w:tc>
          <w:tcPr>
            <w:tcW w:w="6440" w:type="dxa"/>
          </w:tcPr>
          <w:p w14:paraId="4E1CD0E6" w14:textId="7E181C3B" w:rsidR="003821DE" w:rsidRPr="001C0755" w:rsidRDefault="003821DE" w:rsidP="00894BC5">
            <w:pPr>
              <w:spacing w:line="360" w:lineRule="auto"/>
              <w:ind w:left="91"/>
              <w:jc w:val="both"/>
              <w:rPr>
                <w:rFonts w:ascii="Arial" w:hAnsi="Arial" w:cs="Arial"/>
              </w:rPr>
            </w:pPr>
            <w:r w:rsidRPr="001C0755">
              <w:rPr>
                <w:rFonts w:ascii="Arial" w:hAnsi="Arial" w:cs="Arial"/>
              </w:rPr>
              <w:t xml:space="preserve">SARS will be purchasing the cleaning equipment required </w:t>
            </w:r>
            <w:r w:rsidR="00E93300" w:rsidRPr="001C0755">
              <w:rPr>
                <w:rFonts w:ascii="Arial" w:hAnsi="Arial" w:cs="Arial"/>
              </w:rPr>
              <w:t xml:space="preserve">to support the in-house cleaning services </w:t>
            </w:r>
            <w:r w:rsidRPr="001C0755">
              <w:rPr>
                <w:rFonts w:ascii="Arial" w:hAnsi="Arial" w:cs="Arial"/>
              </w:rPr>
              <w:t xml:space="preserve">as and when required. </w:t>
            </w:r>
          </w:p>
          <w:p w14:paraId="4286D541" w14:textId="1C0CC633" w:rsidR="003821DE" w:rsidRPr="001C0755" w:rsidRDefault="00E93300" w:rsidP="00E93300">
            <w:pPr>
              <w:spacing w:line="360" w:lineRule="auto"/>
              <w:ind w:left="91"/>
              <w:jc w:val="both"/>
              <w:rPr>
                <w:rFonts w:ascii="Arial" w:hAnsi="Arial" w:cs="Arial"/>
              </w:rPr>
            </w:pPr>
            <w:r w:rsidRPr="001C0755">
              <w:rPr>
                <w:rFonts w:ascii="Arial" w:hAnsi="Arial" w:cs="Arial"/>
              </w:rPr>
              <w:t>F</w:t>
            </w:r>
            <w:r w:rsidR="003821DE" w:rsidRPr="001C0755">
              <w:rPr>
                <w:rFonts w:ascii="Arial" w:hAnsi="Arial" w:cs="Arial"/>
              </w:rPr>
              <w:t>or the s</w:t>
            </w:r>
            <w:r w:rsidRPr="001C0755">
              <w:rPr>
                <w:rFonts w:ascii="Arial" w:hAnsi="Arial" w:cs="Arial"/>
              </w:rPr>
              <w:t xml:space="preserve">ervices required at the borders, Please note that the successful supplier is required to provide the equipment, cleaners and all materials and consumables. </w:t>
            </w:r>
          </w:p>
        </w:tc>
      </w:tr>
      <w:tr w:rsidR="00894BC5" w:rsidRPr="001C0755" w14:paraId="08B08048" w14:textId="77777777" w:rsidTr="00FA3589">
        <w:tc>
          <w:tcPr>
            <w:tcW w:w="7655" w:type="dxa"/>
            <w:vMerge w:val="restart"/>
          </w:tcPr>
          <w:p w14:paraId="00EF13E4" w14:textId="24748122" w:rsidR="00894BC5" w:rsidRPr="001C0755" w:rsidRDefault="003821DE" w:rsidP="00894BC5">
            <w:pPr>
              <w:pStyle w:val="Default"/>
              <w:numPr>
                <w:ilvl w:val="0"/>
                <w:numId w:val="26"/>
              </w:numPr>
              <w:spacing w:line="360" w:lineRule="auto"/>
              <w:ind w:left="601" w:hanging="601"/>
              <w:rPr>
                <w:color w:val="auto"/>
                <w:sz w:val="22"/>
                <w:szCs w:val="22"/>
              </w:rPr>
            </w:pPr>
            <w:r w:rsidRPr="001C0755">
              <w:rPr>
                <w:bCs/>
                <w:color w:val="auto"/>
                <w:sz w:val="22"/>
                <w:szCs w:val="22"/>
              </w:rPr>
              <w:t xml:space="preserve">Clause 4.1 Page </w:t>
            </w:r>
            <w:proofErr w:type="gramStart"/>
            <w:r w:rsidRPr="001C0755">
              <w:rPr>
                <w:bCs/>
                <w:color w:val="auto"/>
                <w:sz w:val="22"/>
                <w:szCs w:val="22"/>
              </w:rPr>
              <w:t>11  -</w:t>
            </w:r>
            <w:proofErr w:type="gramEnd"/>
            <w:r w:rsidRPr="001C0755">
              <w:rPr>
                <w:bCs/>
                <w:color w:val="auto"/>
                <w:sz w:val="22"/>
                <w:szCs w:val="22"/>
              </w:rPr>
              <w:t xml:space="preserve"> </w:t>
            </w:r>
            <w:r w:rsidRPr="001C0755">
              <w:rPr>
                <w:color w:val="auto"/>
                <w:sz w:val="22"/>
                <w:szCs w:val="22"/>
              </w:rPr>
              <w:t xml:space="preserve">These hours (8:00-17:00 and 6:00-17:30) differ from the Annex document which states 8 hours. Please confirm Temporary Staff working hours, i.e. do they work for 8hours and break for 1 hour, which means they are on site for 9 hours and therefore get paid for 8 hours? </w:t>
            </w:r>
          </w:p>
          <w:p w14:paraId="6EDAC9B9" w14:textId="77777777" w:rsidR="003821DE" w:rsidRPr="001C0755" w:rsidRDefault="003821DE" w:rsidP="00894BC5">
            <w:pPr>
              <w:pStyle w:val="Default"/>
              <w:spacing w:line="360" w:lineRule="auto"/>
              <w:ind w:left="601" w:firstLine="2"/>
              <w:rPr>
                <w:color w:val="auto"/>
                <w:sz w:val="22"/>
                <w:szCs w:val="22"/>
              </w:rPr>
            </w:pPr>
            <w:r w:rsidRPr="001C0755">
              <w:rPr>
                <w:color w:val="auto"/>
                <w:sz w:val="22"/>
                <w:szCs w:val="22"/>
              </w:rPr>
              <w:t xml:space="preserve">Please also confirm Border Post Cleaning Staff working </w:t>
            </w:r>
            <w:proofErr w:type="gramStart"/>
            <w:r w:rsidRPr="001C0755">
              <w:rPr>
                <w:color w:val="auto"/>
                <w:sz w:val="22"/>
                <w:szCs w:val="22"/>
              </w:rPr>
              <w:t>hours?</w:t>
            </w:r>
            <w:proofErr w:type="gramEnd"/>
            <w:r w:rsidRPr="001C0755">
              <w:rPr>
                <w:color w:val="auto"/>
                <w:sz w:val="22"/>
                <w:szCs w:val="22"/>
              </w:rPr>
              <w:t xml:space="preserve"> </w:t>
            </w:r>
          </w:p>
        </w:tc>
        <w:tc>
          <w:tcPr>
            <w:tcW w:w="6440" w:type="dxa"/>
          </w:tcPr>
          <w:p w14:paraId="5A79AB61" w14:textId="10A4BD4B" w:rsidR="003821DE" w:rsidRPr="001C0755" w:rsidRDefault="003821DE" w:rsidP="00894BC5">
            <w:pPr>
              <w:pStyle w:val="Default"/>
              <w:spacing w:line="360" w:lineRule="auto"/>
              <w:ind w:left="91"/>
              <w:rPr>
                <w:color w:val="auto"/>
                <w:sz w:val="22"/>
                <w:szCs w:val="22"/>
              </w:rPr>
            </w:pPr>
            <w:r w:rsidRPr="001C0755">
              <w:rPr>
                <w:color w:val="auto"/>
                <w:sz w:val="22"/>
                <w:szCs w:val="22"/>
              </w:rPr>
              <w:t xml:space="preserve">Staff work for 8 hours and break for 1 hour </w:t>
            </w:r>
            <w:r w:rsidR="00E93300" w:rsidRPr="001C0755">
              <w:rPr>
                <w:color w:val="auto"/>
                <w:sz w:val="22"/>
                <w:szCs w:val="22"/>
              </w:rPr>
              <w:t>(</w:t>
            </w:r>
            <w:r w:rsidRPr="001C0755">
              <w:rPr>
                <w:color w:val="auto"/>
                <w:sz w:val="22"/>
                <w:szCs w:val="22"/>
              </w:rPr>
              <w:t>tea and lunch</w:t>
            </w:r>
            <w:r w:rsidR="00E93300" w:rsidRPr="001C0755">
              <w:rPr>
                <w:color w:val="auto"/>
                <w:sz w:val="22"/>
                <w:szCs w:val="22"/>
              </w:rPr>
              <w:t>)</w:t>
            </w:r>
            <w:r w:rsidRPr="001C0755">
              <w:rPr>
                <w:color w:val="auto"/>
                <w:sz w:val="22"/>
                <w:szCs w:val="22"/>
              </w:rPr>
              <w:t xml:space="preserve">  </w:t>
            </w:r>
          </w:p>
        </w:tc>
      </w:tr>
      <w:tr w:rsidR="00894BC5" w:rsidRPr="001C0755" w14:paraId="3E93E133" w14:textId="77777777" w:rsidTr="00FA3589">
        <w:tc>
          <w:tcPr>
            <w:tcW w:w="7655" w:type="dxa"/>
            <w:vMerge/>
          </w:tcPr>
          <w:p w14:paraId="76360E0A" w14:textId="77777777" w:rsidR="003821DE" w:rsidRPr="001C0755" w:rsidRDefault="003821DE" w:rsidP="00894BC5">
            <w:pPr>
              <w:pStyle w:val="Default"/>
              <w:numPr>
                <w:ilvl w:val="0"/>
                <w:numId w:val="26"/>
              </w:numPr>
              <w:spacing w:line="360" w:lineRule="auto"/>
              <w:ind w:left="601" w:hanging="601"/>
              <w:rPr>
                <w:color w:val="auto"/>
                <w:sz w:val="22"/>
                <w:szCs w:val="22"/>
              </w:rPr>
            </w:pPr>
          </w:p>
        </w:tc>
        <w:tc>
          <w:tcPr>
            <w:tcW w:w="6440" w:type="dxa"/>
          </w:tcPr>
          <w:p w14:paraId="12C58534" w14:textId="1AFEB2D3" w:rsidR="003821DE" w:rsidRPr="001C0755" w:rsidRDefault="003821DE" w:rsidP="00894BC5">
            <w:pPr>
              <w:pStyle w:val="Default"/>
              <w:spacing w:line="360" w:lineRule="auto"/>
              <w:ind w:left="91"/>
              <w:rPr>
                <w:color w:val="auto"/>
                <w:sz w:val="22"/>
                <w:szCs w:val="22"/>
              </w:rPr>
            </w:pPr>
            <w:r w:rsidRPr="001C0755">
              <w:rPr>
                <w:color w:val="auto"/>
                <w:sz w:val="22"/>
                <w:szCs w:val="22"/>
              </w:rPr>
              <w:t>Please refer to page 72 of Annexure A - The borders operate on a 7 days, 24 hour working environment and will have split shifts, (morning and the night and this refers to also weekends as and when required). Cleaning Staff working hours shall be 9 hours per shift.</w:t>
            </w:r>
            <w:r w:rsidR="00E93300" w:rsidRPr="001C0755">
              <w:rPr>
                <w:color w:val="auto"/>
                <w:sz w:val="22"/>
                <w:szCs w:val="22"/>
              </w:rPr>
              <w:t xml:space="preserve"> </w:t>
            </w:r>
          </w:p>
        </w:tc>
      </w:tr>
      <w:tr w:rsidR="00894BC5" w:rsidRPr="001C0755" w14:paraId="6C7E48B1" w14:textId="77777777" w:rsidTr="00FA3589">
        <w:tc>
          <w:tcPr>
            <w:tcW w:w="7655" w:type="dxa"/>
          </w:tcPr>
          <w:p w14:paraId="4A333C0A" w14:textId="1713A15E" w:rsidR="003821DE" w:rsidRPr="001C0755" w:rsidRDefault="003821DE" w:rsidP="00894BC5">
            <w:pPr>
              <w:pStyle w:val="Default"/>
              <w:numPr>
                <w:ilvl w:val="0"/>
                <w:numId w:val="26"/>
              </w:numPr>
              <w:spacing w:line="360" w:lineRule="auto"/>
              <w:ind w:left="601" w:hanging="601"/>
              <w:rPr>
                <w:bCs/>
                <w:color w:val="auto"/>
                <w:sz w:val="22"/>
                <w:szCs w:val="22"/>
              </w:rPr>
            </w:pPr>
            <w:r w:rsidRPr="001C0755">
              <w:rPr>
                <w:bCs/>
                <w:color w:val="auto"/>
                <w:sz w:val="22"/>
                <w:szCs w:val="22"/>
              </w:rPr>
              <w:t xml:space="preserve">Annex A5 Page 71: </w:t>
            </w:r>
            <w:r w:rsidRPr="001C0755">
              <w:rPr>
                <w:color w:val="auto"/>
                <w:sz w:val="22"/>
                <w:szCs w:val="22"/>
              </w:rPr>
              <w:t>Ad-hoc Enhanced and Decontamination Cleaning: Must the successful supplier provide cleaners, equipment and materials for these services?</w:t>
            </w:r>
          </w:p>
        </w:tc>
        <w:tc>
          <w:tcPr>
            <w:tcW w:w="6440" w:type="dxa"/>
          </w:tcPr>
          <w:p w14:paraId="2A9335A8" w14:textId="77777777" w:rsidR="003821DE" w:rsidRPr="001C0755" w:rsidRDefault="003821DE" w:rsidP="00894BC5">
            <w:pPr>
              <w:pStyle w:val="Default"/>
              <w:spacing w:line="360" w:lineRule="auto"/>
              <w:ind w:left="91"/>
              <w:rPr>
                <w:color w:val="auto"/>
                <w:sz w:val="22"/>
                <w:szCs w:val="22"/>
              </w:rPr>
            </w:pPr>
            <w:r w:rsidRPr="001C0755">
              <w:rPr>
                <w:color w:val="auto"/>
                <w:sz w:val="22"/>
                <w:szCs w:val="22"/>
              </w:rPr>
              <w:t>Yes</w:t>
            </w:r>
          </w:p>
        </w:tc>
      </w:tr>
      <w:tr w:rsidR="00894BC5" w:rsidRPr="001C0755" w14:paraId="39F035F6" w14:textId="77777777" w:rsidTr="00FA3589">
        <w:tc>
          <w:tcPr>
            <w:tcW w:w="7655" w:type="dxa"/>
          </w:tcPr>
          <w:p w14:paraId="0CE75FB6" w14:textId="407ECFC8" w:rsidR="003821DE" w:rsidRPr="001C0755" w:rsidRDefault="003821DE" w:rsidP="00894BC5">
            <w:pPr>
              <w:pStyle w:val="Default"/>
              <w:numPr>
                <w:ilvl w:val="0"/>
                <w:numId w:val="26"/>
              </w:numPr>
              <w:spacing w:line="360" w:lineRule="auto"/>
              <w:ind w:left="601" w:hanging="601"/>
              <w:rPr>
                <w:color w:val="auto"/>
                <w:sz w:val="22"/>
                <w:szCs w:val="22"/>
              </w:rPr>
            </w:pPr>
            <w:r w:rsidRPr="001C0755">
              <w:rPr>
                <w:bCs/>
                <w:color w:val="auto"/>
                <w:sz w:val="22"/>
                <w:szCs w:val="22"/>
              </w:rPr>
              <w:lastRenderedPageBreak/>
              <w:t>Annexure E.1.2 &amp; Annexure E.2.2: m</w:t>
            </w:r>
            <w:r w:rsidRPr="001C0755">
              <w:rPr>
                <w:color w:val="auto"/>
                <w:sz w:val="22"/>
                <w:szCs w:val="22"/>
              </w:rPr>
              <w:t xml:space="preserve">ust predict next 5 years increases (Annex E2.2 Cluster B tab under cleaning services); will this apply to the legislated wage increases as well? </w:t>
            </w:r>
          </w:p>
        </w:tc>
        <w:tc>
          <w:tcPr>
            <w:tcW w:w="6440" w:type="dxa"/>
          </w:tcPr>
          <w:p w14:paraId="234F72B4" w14:textId="65D7942F" w:rsidR="003821DE" w:rsidRPr="001C0755" w:rsidRDefault="003D6CDD" w:rsidP="00894BC5">
            <w:pPr>
              <w:pStyle w:val="Default"/>
              <w:spacing w:line="360" w:lineRule="auto"/>
              <w:ind w:left="91"/>
              <w:rPr>
                <w:bCs/>
                <w:color w:val="auto"/>
                <w:sz w:val="22"/>
                <w:szCs w:val="22"/>
              </w:rPr>
            </w:pPr>
            <w:r w:rsidRPr="001C0755">
              <w:rPr>
                <w:color w:val="auto"/>
                <w:sz w:val="22"/>
                <w:szCs w:val="22"/>
              </w:rPr>
              <w:t>A</w:t>
            </w:r>
            <w:r w:rsidR="003821DE" w:rsidRPr="001C0755">
              <w:rPr>
                <w:color w:val="auto"/>
                <w:sz w:val="22"/>
                <w:szCs w:val="22"/>
              </w:rPr>
              <w:t xml:space="preserve">n erratum </w:t>
            </w:r>
            <w:r w:rsidR="00E93300" w:rsidRPr="001C0755">
              <w:rPr>
                <w:color w:val="auto"/>
                <w:sz w:val="22"/>
                <w:szCs w:val="22"/>
              </w:rPr>
              <w:t xml:space="preserve">issued </w:t>
            </w:r>
            <w:r w:rsidR="003821DE" w:rsidRPr="001C0755">
              <w:rPr>
                <w:color w:val="auto"/>
                <w:sz w:val="22"/>
                <w:szCs w:val="22"/>
              </w:rPr>
              <w:t>with the labour tab indicating the separate regions (see attached separation)</w:t>
            </w:r>
          </w:p>
        </w:tc>
      </w:tr>
      <w:tr w:rsidR="00894BC5" w:rsidRPr="001C0755" w14:paraId="236B2216" w14:textId="77777777" w:rsidTr="00FA3589">
        <w:tc>
          <w:tcPr>
            <w:tcW w:w="7655" w:type="dxa"/>
          </w:tcPr>
          <w:p w14:paraId="4F52FEA6" w14:textId="1C1954B0" w:rsidR="003821DE" w:rsidRPr="001C0755" w:rsidRDefault="003821DE" w:rsidP="00894BC5">
            <w:pPr>
              <w:pStyle w:val="Default"/>
              <w:numPr>
                <w:ilvl w:val="0"/>
                <w:numId w:val="26"/>
              </w:numPr>
              <w:spacing w:line="360" w:lineRule="auto"/>
              <w:ind w:left="601" w:hanging="601"/>
              <w:rPr>
                <w:color w:val="auto"/>
                <w:sz w:val="22"/>
                <w:szCs w:val="22"/>
              </w:rPr>
            </w:pPr>
            <w:r w:rsidRPr="001C0755">
              <w:rPr>
                <w:bCs/>
                <w:color w:val="auto"/>
                <w:sz w:val="22"/>
                <w:szCs w:val="22"/>
              </w:rPr>
              <w:t xml:space="preserve">Annexure A: </w:t>
            </w:r>
            <w:r w:rsidRPr="001C0755">
              <w:rPr>
                <w:color w:val="auto"/>
                <w:sz w:val="22"/>
                <w:szCs w:val="22"/>
              </w:rPr>
              <w:t xml:space="preserve">It is our understanding that border cleaning is insourced and we will only be required to support SARS with relief Staff as and when required; please confirm if this is correct, and if not kindly clarify exact requirements. </w:t>
            </w:r>
          </w:p>
        </w:tc>
        <w:tc>
          <w:tcPr>
            <w:tcW w:w="6440" w:type="dxa"/>
          </w:tcPr>
          <w:p w14:paraId="3E000FCE" w14:textId="237434E3" w:rsidR="003821DE" w:rsidRPr="001C0755" w:rsidRDefault="00E93300" w:rsidP="00894BC5">
            <w:pPr>
              <w:pStyle w:val="Default"/>
              <w:spacing w:line="360" w:lineRule="auto"/>
              <w:ind w:left="91"/>
              <w:rPr>
                <w:color w:val="auto"/>
                <w:sz w:val="22"/>
                <w:szCs w:val="22"/>
              </w:rPr>
            </w:pPr>
            <w:r w:rsidRPr="001C0755">
              <w:rPr>
                <w:color w:val="auto"/>
                <w:sz w:val="22"/>
                <w:szCs w:val="22"/>
              </w:rPr>
              <w:t>The successful s</w:t>
            </w:r>
            <w:r w:rsidR="003821DE" w:rsidRPr="001C0755">
              <w:rPr>
                <w:color w:val="auto"/>
                <w:sz w:val="22"/>
                <w:szCs w:val="22"/>
              </w:rPr>
              <w:t>upplier will be required to provide cl</w:t>
            </w:r>
            <w:r w:rsidRPr="001C0755">
              <w:rPr>
                <w:color w:val="auto"/>
                <w:sz w:val="22"/>
                <w:szCs w:val="22"/>
              </w:rPr>
              <w:t xml:space="preserve">eaners, equipment, material and </w:t>
            </w:r>
            <w:r w:rsidR="003821DE" w:rsidRPr="001C0755">
              <w:rPr>
                <w:color w:val="auto"/>
                <w:sz w:val="22"/>
                <w:szCs w:val="22"/>
              </w:rPr>
              <w:t>consumables to provide comprehensive cleaning services. The total cost must be all inclusive of all costs.</w:t>
            </w:r>
          </w:p>
        </w:tc>
      </w:tr>
      <w:tr w:rsidR="00894BC5" w:rsidRPr="001C0755" w14:paraId="36D32407" w14:textId="77777777" w:rsidTr="00FA3589">
        <w:tc>
          <w:tcPr>
            <w:tcW w:w="7655" w:type="dxa"/>
          </w:tcPr>
          <w:p w14:paraId="60076E12" w14:textId="73F162D7" w:rsidR="003821DE" w:rsidRPr="001C0755" w:rsidRDefault="003821DE" w:rsidP="003D6CDD">
            <w:pPr>
              <w:pStyle w:val="Default"/>
              <w:numPr>
                <w:ilvl w:val="0"/>
                <w:numId w:val="26"/>
              </w:numPr>
              <w:spacing w:line="360" w:lineRule="auto"/>
              <w:ind w:left="601" w:hanging="601"/>
              <w:rPr>
                <w:color w:val="auto"/>
                <w:sz w:val="22"/>
                <w:szCs w:val="22"/>
              </w:rPr>
            </w:pPr>
            <w:r w:rsidRPr="001C0755">
              <w:rPr>
                <w:bCs/>
                <w:color w:val="auto"/>
                <w:sz w:val="22"/>
                <w:szCs w:val="22"/>
              </w:rPr>
              <w:t xml:space="preserve">Annexure E1.2 Labour 1.1 </w:t>
            </w:r>
            <w:r w:rsidR="003D6CDD" w:rsidRPr="001C0755">
              <w:rPr>
                <w:bCs/>
                <w:color w:val="auto"/>
                <w:sz w:val="22"/>
                <w:szCs w:val="22"/>
              </w:rPr>
              <w:t xml:space="preserve">- </w:t>
            </w:r>
            <w:r w:rsidRPr="001C0755">
              <w:rPr>
                <w:color w:val="auto"/>
                <w:sz w:val="22"/>
                <w:szCs w:val="22"/>
              </w:rPr>
              <w:t>Rates within the cleaning industry are determined by Urban A, KZN B, Rural C; This area is applicable to area A or C, these rates differ, please advise which rate we must apply here?</w:t>
            </w:r>
          </w:p>
        </w:tc>
        <w:tc>
          <w:tcPr>
            <w:tcW w:w="6440" w:type="dxa"/>
          </w:tcPr>
          <w:p w14:paraId="18169EB4" w14:textId="7E9C6520" w:rsidR="003821DE" w:rsidRPr="001C0755" w:rsidRDefault="003821DE" w:rsidP="00894BC5">
            <w:pPr>
              <w:pStyle w:val="Default"/>
              <w:spacing w:line="360" w:lineRule="auto"/>
              <w:ind w:left="91"/>
              <w:rPr>
                <w:bCs/>
                <w:color w:val="auto"/>
                <w:sz w:val="22"/>
                <w:szCs w:val="22"/>
              </w:rPr>
            </w:pPr>
            <w:r w:rsidRPr="001C0755">
              <w:rPr>
                <w:color w:val="auto"/>
                <w:sz w:val="22"/>
                <w:szCs w:val="22"/>
              </w:rPr>
              <w:t xml:space="preserve">An erratum </w:t>
            </w:r>
            <w:r w:rsidR="00E93300" w:rsidRPr="001C0755">
              <w:rPr>
                <w:color w:val="auto"/>
                <w:sz w:val="22"/>
                <w:szCs w:val="22"/>
              </w:rPr>
              <w:t xml:space="preserve">issued </w:t>
            </w:r>
            <w:r w:rsidRPr="001C0755">
              <w:rPr>
                <w:color w:val="auto"/>
                <w:sz w:val="22"/>
                <w:szCs w:val="22"/>
              </w:rPr>
              <w:t>with the labour tab indicating the separate regions (see attached separation)</w:t>
            </w:r>
          </w:p>
        </w:tc>
      </w:tr>
      <w:tr w:rsidR="00894BC5" w:rsidRPr="001C0755" w14:paraId="3747C85F" w14:textId="77777777" w:rsidTr="00FA3589">
        <w:tc>
          <w:tcPr>
            <w:tcW w:w="7655" w:type="dxa"/>
          </w:tcPr>
          <w:p w14:paraId="5D19E2B4" w14:textId="79E46AD8" w:rsidR="003821DE" w:rsidRPr="001C0755" w:rsidRDefault="003821DE" w:rsidP="003D6CDD">
            <w:pPr>
              <w:pStyle w:val="Default"/>
              <w:numPr>
                <w:ilvl w:val="0"/>
                <w:numId w:val="26"/>
              </w:numPr>
              <w:spacing w:line="360" w:lineRule="auto"/>
              <w:ind w:left="601" w:hanging="601"/>
              <w:rPr>
                <w:color w:val="auto"/>
                <w:sz w:val="22"/>
                <w:szCs w:val="22"/>
              </w:rPr>
            </w:pPr>
            <w:r w:rsidRPr="001C0755">
              <w:rPr>
                <w:bCs/>
                <w:color w:val="auto"/>
                <w:sz w:val="22"/>
                <w:szCs w:val="22"/>
              </w:rPr>
              <w:t xml:space="preserve">Annexure E2.2 Labour 1.1 </w:t>
            </w:r>
            <w:r w:rsidR="003D6CDD" w:rsidRPr="001C0755">
              <w:rPr>
                <w:bCs/>
                <w:color w:val="auto"/>
                <w:sz w:val="22"/>
                <w:szCs w:val="22"/>
              </w:rPr>
              <w:t xml:space="preserve">- </w:t>
            </w:r>
            <w:r w:rsidRPr="001C0755">
              <w:rPr>
                <w:color w:val="auto"/>
                <w:sz w:val="22"/>
                <w:szCs w:val="22"/>
              </w:rPr>
              <w:t xml:space="preserve">Rates within the cleaning industry are determined by Urban A, KZN B, Rural C; This area is applicable to areas A or B or C, these rates differ, please advise which rate we must apply here?  </w:t>
            </w:r>
          </w:p>
        </w:tc>
        <w:tc>
          <w:tcPr>
            <w:tcW w:w="6440" w:type="dxa"/>
          </w:tcPr>
          <w:p w14:paraId="451AFC24" w14:textId="112357A6" w:rsidR="003821DE" w:rsidRPr="001C0755" w:rsidRDefault="003821DE" w:rsidP="00894BC5">
            <w:pPr>
              <w:pStyle w:val="Default"/>
              <w:spacing w:line="360" w:lineRule="auto"/>
              <w:ind w:left="91"/>
              <w:rPr>
                <w:bCs/>
                <w:color w:val="auto"/>
                <w:sz w:val="22"/>
                <w:szCs w:val="22"/>
              </w:rPr>
            </w:pPr>
            <w:r w:rsidRPr="001C0755">
              <w:rPr>
                <w:color w:val="auto"/>
                <w:sz w:val="22"/>
                <w:szCs w:val="22"/>
              </w:rPr>
              <w:t xml:space="preserve">An erratum </w:t>
            </w:r>
            <w:r w:rsidR="00E93300" w:rsidRPr="001C0755">
              <w:rPr>
                <w:color w:val="auto"/>
                <w:sz w:val="22"/>
                <w:szCs w:val="22"/>
              </w:rPr>
              <w:t xml:space="preserve">issued </w:t>
            </w:r>
            <w:r w:rsidRPr="001C0755">
              <w:rPr>
                <w:color w:val="auto"/>
                <w:sz w:val="22"/>
                <w:szCs w:val="22"/>
              </w:rPr>
              <w:t>with the labour tab indicating the separate regions (see attached separation)</w:t>
            </w:r>
          </w:p>
        </w:tc>
      </w:tr>
      <w:tr w:rsidR="00894BC5" w:rsidRPr="001C0755" w14:paraId="54AA234C" w14:textId="77777777" w:rsidTr="00FA3589">
        <w:tc>
          <w:tcPr>
            <w:tcW w:w="7655" w:type="dxa"/>
          </w:tcPr>
          <w:p w14:paraId="57DEAF70" w14:textId="70D330BA" w:rsidR="003821DE" w:rsidRPr="001C0755" w:rsidRDefault="003821DE" w:rsidP="003D6CDD">
            <w:pPr>
              <w:pStyle w:val="Default"/>
              <w:numPr>
                <w:ilvl w:val="0"/>
                <w:numId w:val="26"/>
              </w:numPr>
              <w:spacing w:line="360" w:lineRule="auto"/>
              <w:ind w:left="601" w:hanging="601"/>
              <w:rPr>
                <w:bCs/>
                <w:color w:val="auto"/>
                <w:sz w:val="22"/>
                <w:szCs w:val="22"/>
              </w:rPr>
            </w:pPr>
            <w:r w:rsidRPr="001C0755">
              <w:rPr>
                <w:bCs/>
                <w:color w:val="auto"/>
                <w:sz w:val="22"/>
                <w:szCs w:val="22"/>
              </w:rPr>
              <w:t xml:space="preserve">Annexure E1.2. and E2.2 Labour 1.1 </w:t>
            </w:r>
            <w:r w:rsidR="003D6CDD" w:rsidRPr="001C0755">
              <w:rPr>
                <w:bCs/>
                <w:color w:val="auto"/>
                <w:sz w:val="22"/>
                <w:szCs w:val="22"/>
              </w:rPr>
              <w:t xml:space="preserve">- </w:t>
            </w:r>
            <w:r w:rsidRPr="001C0755">
              <w:rPr>
                <w:color w:val="auto"/>
                <w:sz w:val="22"/>
                <w:szCs w:val="22"/>
              </w:rPr>
              <w:t>Please advise if these rates must include labour, profit and operational costs?</w:t>
            </w:r>
          </w:p>
        </w:tc>
        <w:tc>
          <w:tcPr>
            <w:tcW w:w="6440" w:type="dxa"/>
          </w:tcPr>
          <w:p w14:paraId="14FD4E1B" w14:textId="77777777" w:rsidR="003821DE" w:rsidRPr="001C0755" w:rsidRDefault="003821DE" w:rsidP="00894BC5">
            <w:pPr>
              <w:pStyle w:val="Default"/>
              <w:spacing w:line="360" w:lineRule="auto"/>
              <w:ind w:left="91"/>
              <w:rPr>
                <w:bCs/>
                <w:color w:val="auto"/>
                <w:sz w:val="22"/>
                <w:szCs w:val="22"/>
              </w:rPr>
            </w:pPr>
            <w:r w:rsidRPr="001C0755">
              <w:rPr>
                <w:color w:val="auto"/>
                <w:sz w:val="22"/>
                <w:szCs w:val="22"/>
              </w:rPr>
              <w:t>Yes the total cost must be all inclusive of all costs</w:t>
            </w:r>
          </w:p>
        </w:tc>
      </w:tr>
      <w:tr w:rsidR="00894BC5" w:rsidRPr="001C0755" w14:paraId="3E0A43F2" w14:textId="77777777" w:rsidTr="00FA3589">
        <w:tc>
          <w:tcPr>
            <w:tcW w:w="7655" w:type="dxa"/>
          </w:tcPr>
          <w:p w14:paraId="1E18EB03" w14:textId="7B919F7A" w:rsidR="003821DE" w:rsidRPr="001C0755" w:rsidRDefault="003821DE" w:rsidP="00894BC5">
            <w:pPr>
              <w:pStyle w:val="Default"/>
              <w:numPr>
                <w:ilvl w:val="0"/>
                <w:numId w:val="26"/>
              </w:numPr>
              <w:spacing w:line="360" w:lineRule="auto"/>
              <w:ind w:left="601" w:hanging="601"/>
              <w:rPr>
                <w:color w:val="auto"/>
                <w:sz w:val="22"/>
                <w:szCs w:val="22"/>
              </w:rPr>
            </w:pPr>
            <w:r w:rsidRPr="001C0755">
              <w:rPr>
                <w:bCs/>
                <w:color w:val="auto"/>
                <w:sz w:val="22"/>
                <w:szCs w:val="22"/>
              </w:rPr>
              <w:t xml:space="preserve">Annexure E1.2. and E2.2 Labour </w:t>
            </w:r>
            <w:proofErr w:type="spellStart"/>
            <w:r w:rsidRPr="001C0755">
              <w:rPr>
                <w:bCs/>
                <w:color w:val="auto"/>
                <w:sz w:val="22"/>
                <w:szCs w:val="22"/>
              </w:rPr>
              <w:t>Adhoc</w:t>
            </w:r>
            <w:proofErr w:type="spellEnd"/>
            <w:r w:rsidRPr="001C0755">
              <w:rPr>
                <w:bCs/>
                <w:color w:val="auto"/>
                <w:sz w:val="22"/>
                <w:szCs w:val="22"/>
              </w:rPr>
              <w:t xml:space="preserve"> Services </w:t>
            </w:r>
            <w:proofErr w:type="gramStart"/>
            <w:r w:rsidRPr="001C0755">
              <w:rPr>
                <w:bCs/>
                <w:color w:val="auto"/>
                <w:sz w:val="22"/>
                <w:szCs w:val="22"/>
              </w:rPr>
              <w:t xml:space="preserve">1.2 </w:t>
            </w:r>
            <w:r w:rsidR="00894BC5" w:rsidRPr="001C0755">
              <w:rPr>
                <w:bCs/>
                <w:color w:val="auto"/>
                <w:sz w:val="22"/>
                <w:szCs w:val="22"/>
              </w:rPr>
              <w:t xml:space="preserve"> -</w:t>
            </w:r>
            <w:proofErr w:type="gramEnd"/>
            <w:r w:rsidR="00894BC5" w:rsidRPr="001C0755">
              <w:rPr>
                <w:bCs/>
                <w:color w:val="auto"/>
                <w:sz w:val="22"/>
                <w:szCs w:val="22"/>
              </w:rPr>
              <w:t xml:space="preserve"> </w:t>
            </w:r>
            <w:r w:rsidRPr="001C0755">
              <w:rPr>
                <w:color w:val="auto"/>
                <w:sz w:val="22"/>
                <w:szCs w:val="22"/>
              </w:rPr>
              <w:t>Please advise if these rates are an all-inclusive service cost (i.e. carpet cleaning rate per m² includes staff to perform work, chemicals, equipment, management and profit)?</w:t>
            </w:r>
          </w:p>
        </w:tc>
        <w:tc>
          <w:tcPr>
            <w:tcW w:w="6440" w:type="dxa"/>
          </w:tcPr>
          <w:p w14:paraId="3CFC81BF" w14:textId="77777777" w:rsidR="003821DE" w:rsidRPr="001C0755" w:rsidRDefault="003821DE" w:rsidP="00894BC5">
            <w:pPr>
              <w:pStyle w:val="Default"/>
              <w:spacing w:line="360" w:lineRule="auto"/>
              <w:ind w:left="91"/>
              <w:rPr>
                <w:bCs/>
                <w:color w:val="auto"/>
                <w:sz w:val="22"/>
                <w:szCs w:val="22"/>
              </w:rPr>
            </w:pPr>
            <w:r w:rsidRPr="001C0755">
              <w:rPr>
                <w:color w:val="auto"/>
                <w:sz w:val="22"/>
                <w:szCs w:val="22"/>
              </w:rPr>
              <w:t>Yes the total cost must be all inclusive of all costs</w:t>
            </w:r>
          </w:p>
        </w:tc>
      </w:tr>
      <w:tr w:rsidR="00894BC5" w:rsidRPr="001C0755" w14:paraId="44CFC942" w14:textId="77777777" w:rsidTr="00FA3589">
        <w:tc>
          <w:tcPr>
            <w:tcW w:w="7655" w:type="dxa"/>
          </w:tcPr>
          <w:p w14:paraId="2ADD604D" w14:textId="344DDC86" w:rsidR="003821DE" w:rsidRPr="001C0755" w:rsidRDefault="003821DE" w:rsidP="00894BC5">
            <w:pPr>
              <w:pStyle w:val="Default"/>
              <w:numPr>
                <w:ilvl w:val="0"/>
                <w:numId w:val="26"/>
              </w:numPr>
              <w:spacing w:line="360" w:lineRule="auto"/>
              <w:ind w:left="601" w:hanging="601"/>
              <w:rPr>
                <w:color w:val="auto"/>
                <w:sz w:val="22"/>
                <w:szCs w:val="22"/>
              </w:rPr>
            </w:pPr>
            <w:r w:rsidRPr="001C0755">
              <w:rPr>
                <w:bCs/>
                <w:color w:val="auto"/>
                <w:sz w:val="22"/>
                <w:szCs w:val="22"/>
              </w:rPr>
              <w:lastRenderedPageBreak/>
              <w:t xml:space="preserve">Annexure E1.2. and E2.2 Labour </w:t>
            </w:r>
            <w:proofErr w:type="spellStart"/>
            <w:r w:rsidRPr="001C0755">
              <w:rPr>
                <w:bCs/>
                <w:color w:val="auto"/>
                <w:sz w:val="22"/>
                <w:szCs w:val="22"/>
              </w:rPr>
              <w:t>Adhoc</w:t>
            </w:r>
            <w:proofErr w:type="spellEnd"/>
            <w:r w:rsidRPr="001C0755">
              <w:rPr>
                <w:bCs/>
                <w:color w:val="auto"/>
                <w:sz w:val="22"/>
                <w:szCs w:val="22"/>
              </w:rPr>
              <w:t xml:space="preserve"> Services 1.2 Deep Cleaning </w:t>
            </w:r>
            <w:r w:rsidR="00894BC5" w:rsidRPr="001C0755">
              <w:rPr>
                <w:bCs/>
                <w:color w:val="auto"/>
                <w:sz w:val="22"/>
                <w:szCs w:val="22"/>
              </w:rPr>
              <w:t xml:space="preserve">- </w:t>
            </w:r>
            <w:r w:rsidRPr="001C0755">
              <w:rPr>
                <w:color w:val="auto"/>
                <w:sz w:val="22"/>
                <w:szCs w:val="22"/>
              </w:rPr>
              <w:t>Does this service requirement refer to ablution/ urinal/ basin deep cleaning? If not, kindly clarify</w:t>
            </w:r>
          </w:p>
        </w:tc>
        <w:tc>
          <w:tcPr>
            <w:tcW w:w="6440" w:type="dxa"/>
          </w:tcPr>
          <w:p w14:paraId="09C42518" w14:textId="2B1D6B83" w:rsidR="003821DE" w:rsidRPr="001C0755" w:rsidRDefault="00E93300" w:rsidP="00E93300">
            <w:pPr>
              <w:pStyle w:val="Default"/>
              <w:spacing w:line="360" w:lineRule="auto"/>
              <w:ind w:left="91"/>
              <w:rPr>
                <w:bCs/>
                <w:color w:val="auto"/>
                <w:sz w:val="22"/>
                <w:szCs w:val="22"/>
              </w:rPr>
            </w:pPr>
            <w:r w:rsidRPr="001C0755">
              <w:rPr>
                <w:color w:val="auto"/>
                <w:sz w:val="22"/>
                <w:szCs w:val="22"/>
              </w:rPr>
              <w:t>This r</w:t>
            </w:r>
            <w:r w:rsidR="003821DE" w:rsidRPr="001C0755">
              <w:rPr>
                <w:color w:val="auto"/>
                <w:sz w:val="22"/>
                <w:szCs w:val="22"/>
              </w:rPr>
              <w:t>efers to ablution/ urinal/ basin deep cleaning</w:t>
            </w:r>
          </w:p>
        </w:tc>
      </w:tr>
      <w:tr w:rsidR="00894BC5" w:rsidRPr="001C0755" w14:paraId="4F77BC03" w14:textId="77777777" w:rsidTr="00FA3589">
        <w:tc>
          <w:tcPr>
            <w:tcW w:w="7655" w:type="dxa"/>
          </w:tcPr>
          <w:p w14:paraId="7268C403" w14:textId="6A9C9FD5" w:rsidR="00894BC5" w:rsidRPr="001C0755" w:rsidRDefault="00FA3589" w:rsidP="00894BC5">
            <w:pPr>
              <w:pStyle w:val="Default"/>
              <w:numPr>
                <w:ilvl w:val="0"/>
                <w:numId w:val="26"/>
              </w:numPr>
              <w:spacing w:line="360" w:lineRule="auto"/>
              <w:ind w:left="601" w:hanging="601"/>
              <w:rPr>
                <w:bCs/>
                <w:color w:val="auto"/>
                <w:sz w:val="22"/>
                <w:szCs w:val="22"/>
              </w:rPr>
            </w:pPr>
            <w:r w:rsidRPr="001C0755">
              <w:rPr>
                <w:bCs/>
                <w:color w:val="auto"/>
                <w:sz w:val="22"/>
                <w:szCs w:val="22"/>
              </w:rPr>
              <w:t>Annexure E1.2</w:t>
            </w:r>
            <w:r w:rsidR="003821DE" w:rsidRPr="001C0755">
              <w:rPr>
                <w:bCs/>
                <w:color w:val="auto"/>
                <w:sz w:val="22"/>
                <w:szCs w:val="22"/>
              </w:rPr>
              <w:t xml:space="preserve"> and E2.2 Labour</w:t>
            </w:r>
            <w:r w:rsidRPr="001C0755">
              <w:rPr>
                <w:bCs/>
                <w:color w:val="auto"/>
                <w:sz w:val="22"/>
                <w:szCs w:val="22"/>
              </w:rPr>
              <w:t xml:space="preserve"> Salary Breakdown 2.1, 2.2, 2.3 - </w:t>
            </w:r>
            <w:r w:rsidR="003821DE" w:rsidRPr="001C0755">
              <w:rPr>
                <w:color w:val="auto"/>
                <w:sz w:val="22"/>
                <w:szCs w:val="22"/>
              </w:rPr>
              <w:t>Does these rates apply to the temporary and relief Staff required by SARS from time to time? If not, kindly clarify.</w:t>
            </w:r>
          </w:p>
          <w:p w14:paraId="38349B87" w14:textId="77777777" w:rsidR="00894BC5" w:rsidRPr="001C0755" w:rsidRDefault="00894BC5" w:rsidP="00894BC5">
            <w:pPr>
              <w:pStyle w:val="Default"/>
              <w:spacing w:line="360" w:lineRule="auto"/>
              <w:ind w:left="601"/>
              <w:rPr>
                <w:bCs/>
                <w:color w:val="auto"/>
                <w:sz w:val="22"/>
                <w:szCs w:val="22"/>
              </w:rPr>
            </w:pPr>
          </w:p>
          <w:p w14:paraId="553F6E5F" w14:textId="77777777" w:rsidR="003821DE" w:rsidRPr="001C0755" w:rsidRDefault="003821DE" w:rsidP="00894BC5">
            <w:pPr>
              <w:pStyle w:val="Default"/>
              <w:spacing w:line="360" w:lineRule="auto"/>
              <w:ind w:left="601"/>
              <w:rPr>
                <w:bCs/>
                <w:color w:val="auto"/>
                <w:sz w:val="22"/>
                <w:szCs w:val="22"/>
              </w:rPr>
            </w:pPr>
            <w:r w:rsidRPr="001C0755">
              <w:rPr>
                <w:color w:val="auto"/>
                <w:sz w:val="22"/>
                <w:szCs w:val="22"/>
              </w:rPr>
              <w:t xml:space="preserve">Is this section an hourly / daily/ weekly/ monthly/ annual amount </w:t>
            </w:r>
          </w:p>
        </w:tc>
        <w:tc>
          <w:tcPr>
            <w:tcW w:w="6440" w:type="dxa"/>
          </w:tcPr>
          <w:p w14:paraId="30693859" w14:textId="2E090426" w:rsidR="003821DE" w:rsidRPr="001C0755" w:rsidRDefault="00894BC5" w:rsidP="00894BC5">
            <w:pPr>
              <w:pStyle w:val="Default"/>
              <w:spacing w:line="360" w:lineRule="auto"/>
              <w:ind w:left="91"/>
              <w:rPr>
                <w:color w:val="auto"/>
                <w:sz w:val="22"/>
                <w:szCs w:val="22"/>
              </w:rPr>
            </w:pPr>
            <w:r w:rsidRPr="001C0755">
              <w:rPr>
                <w:color w:val="auto"/>
                <w:sz w:val="22"/>
                <w:szCs w:val="22"/>
              </w:rPr>
              <w:t>A</w:t>
            </w:r>
            <w:r w:rsidR="003821DE" w:rsidRPr="001C0755">
              <w:rPr>
                <w:color w:val="auto"/>
                <w:sz w:val="22"/>
                <w:szCs w:val="22"/>
              </w:rPr>
              <w:t xml:space="preserve">n erratum </w:t>
            </w:r>
            <w:r w:rsidR="00E93300" w:rsidRPr="001C0755">
              <w:rPr>
                <w:color w:val="auto"/>
                <w:sz w:val="22"/>
                <w:szCs w:val="22"/>
              </w:rPr>
              <w:t xml:space="preserve">issued </w:t>
            </w:r>
            <w:r w:rsidR="003821DE" w:rsidRPr="001C0755">
              <w:rPr>
                <w:color w:val="auto"/>
                <w:sz w:val="22"/>
                <w:szCs w:val="22"/>
              </w:rPr>
              <w:t>with the labour tab indicating the separate regions (see attached separation)</w:t>
            </w:r>
            <w:r w:rsidR="00FA3589" w:rsidRPr="001C0755">
              <w:rPr>
                <w:color w:val="auto"/>
                <w:sz w:val="22"/>
                <w:szCs w:val="22"/>
              </w:rPr>
              <w:t xml:space="preserve"> </w:t>
            </w:r>
          </w:p>
          <w:p w14:paraId="509D46CB" w14:textId="77777777" w:rsidR="00A411AF" w:rsidRPr="001C0755" w:rsidRDefault="00A411AF" w:rsidP="00894BC5">
            <w:pPr>
              <w:pStyle w:val="Default"/>
              <w:spacing w:line="360" w:lineRule="auto"/>
              <w:ind w:left="91"/>
              <w:rPr>
                <w:color w:val="auto"/>
                <w:sz w:val="22"/>
                <w:szCs w:val="22"/>
              </w:rPr>
            </w:pPr>
          </w:p>
          <w:p w14:paraId="288FEF1E" w14:textId="77777777" w:rsidR="00A411AF" w:rsidRPr="001C0755" w:rsidRDefault="00A411AF" w:rsidP="00894BC5">
            <w:pPr>
              <w:pStyle w:val="Default"/>
              <w:spacing w:line="360" w:lineRule="auto"/>
              <w:ind w:left="91"/>
              <w:rPr>
                <w:color w:val="auto"/>
                <w:sz w:val="22"/>
                <w:szCs w:val="22"/>
              </w:rPr>
            </w:pPr>
          </w:p>
          <w:p w14:paraId="7D7A14AA" w14:textId="64CB10EE" w:rsidR="00A411AF" w:rsidRPr="001C0755" w:rsidRDefault="00A411AF" w:rsidP="00894BC5">
            <w:pPr>
              <w:pStyle w:val="Default"/>
              <w:spacing w:line="360" w:lineRule="auto"/>
              <w:ind w:left="91"/>
              <w:rPr>
                <w:bCs/>
                <w:color w:val="auto"/>
                <w:sz w:val="22"/>
                <w:szCs w:val="22"/>
              </w:rPr>
            </w:pPr>
            <w:r w:rsidRPr="001C0755">
              <w:rPr>
                <w:color w:val="auto"/>
                <w:sz w:val="22"/>
                <w:szCs w:val="22"/>
              </w:rPr>
              <w:t>Monthly amount</w:t>
            </w:r>
          </w:p>
        </w:tc>
      </w:tr>
      <w:tr w:rsidR="00894BC5" w:rsidRPr="001C0755" w14:paraId="283B9E0D" w14:textId="77777777" w:rsidTr="00FA3589">
        <w:tc>
          <w:tcPr>
            <w:tcW w:w="7655" w:type="dxa"/>
          </w:tcPr>
          <w:p w14:paraId="4F3ACF38" w14:textId="13F49B91" w:rsidR="003821DE" w:rsidRPr="001C0755" w:rsidRDefault="003821DE" w:rsidP="00894BC5">
            <w:pPr>
              <w:pStyle w:val="Default"/>
              <w:numPr>
                <w:ilvl w:val="0"/>
                <w:numId w:val="26"/>
              </w:numPr>
              <w:spacing w:line="360" w:lineRule="auto"/>
              <w:ind w:left="601" w:hanging="601"/>
              <w:rPr>
                <w:color w:val="auto"/>
                <w:sz w:val="22"/>
                <w:szCs w:val="22"/>
              </w:rPr>
            </w:pPr>
            <w:r w:rsidRPr="001C0755">
              <w:rPr>
                <w:bCs/>
                <w:color w:val="auto"/>
                <w:sz w:val="22"/>
                <w:szCs w:val="22"/>
              </w:rPr>
              <w:t xml:space="preserve">Annexure E1.2. and E2.2 Cleaning Services lines 29 Administration and Management fees </w:t>
            </w:r>
            <w:r w:rsidRPr="001C0755">
              <w:rPr>
                <w:color w:val="auto"/>
                <w:sz w:val="22"/>
                <w:szCs w:val="22"/>
              </w:rPr>
              <w:t>Does this include our profit?</w:t>
            </w:r>
          </w:p>
        </w:tc>
        <w:tc>
          <w:tcPr>
            <w:tcW w:w="6440" w:type="dxa"/>
          </w:tcPr>
          <w:p w14:paraId="1E2C656C" w14:textId="77777777" w:rsidR="003821DE" w:rsidRPr="001C0755" w:rsidRDefault="003821DE" w:rsidP="00894BC5">
            <w:pPr>
              <w:pStyle w:val="Default"/>
              <w:spacing w:line="360" w:lineRule="auto"/>
              <w:ind w:left="91"/>
              <w:rPr>
                <w:bCs/>
                <w:color w:val="auto"/>
                <w:sz w:val="22"/>
                <w:szCs w:val="22"/>
              </w:rPr>
            </w:pPr>
            <w:r w:rsidRPr="001C0755">
              <w:rPr>
                <w:color w:val="auto"/>
                <w:sz w:val="22"/>
                <w:szCs w:val="22"/>
              </w:rPr>
              <w:t>Yes the total cost must be all inclusive of all costs</w:t>
            </w:r>
          </w:p>
        </w:tc>
      </w:tr>
      <w:tr w:rsidR="00E93300" w:rsidRPr="001C0755" w14:paraId="38E28A23" w14:textId="77777777" w:rsidTr="00FA3589">
        <w:trPr>
          <w:trHeight w:val="838"/>
        </w:trPr>
        <w:tc>
          <w:tcPr>
            <w:tcW w:w="7655" w:type="dxa"/>
          </w:tcPr>
          <w:p w14:paraId="122B2CF2" w14:textId="354F3035" w:rsidR="003821DE" w:rsidRPr="002168AD" w:rsidRDefault="003821DE" w:rsidP="00894BC5">
            <w:pPr>
              <w:pStyle w:val="Default"/>
              <w:numPr>
                <w:ilvl w:val="0"/>
                <w:numId w:val="26"/>
              </w:numPr>
              <w:spacing w:line="360" w:lineRule="auto"/>
              <w:ind w:left="601" w:hanging="601"/>
              <w:rPr>
                <w:color w:val="auto"/>
                <w:sz w:val="22"/>
                <w:szCs w:val="22"/>
              </w:rPr>
            </w:pPr>
            <w:r w:rsidRPr="002168AD">
              <w:rPr>
                <w:bCs/>
                <w:color w:val="auto"/>
                <w:sz w:val="22"/>
                <w:szCs w:val="22"/>
              </w:rPr>
              <w:t xml:space="preserve">Annexure E1.2. and E2.2 High Rise Window Cleaning </w:t>
            </w:r>
            <w:r w:rsidR="00E80853" w:rsidRPr="002168AD">
              <w:rPr>
                <w:bCs/>
                <w:color w:val="auto"/>
                <w:sz w:val="22"/>
                <w:szCs w:val="22"/>
              </w:rPr>
              <w:t xml:space="preserve">- </w:t>
            </w:r>
            <w:r w:rsidRPr="002168AD">
              <w:rPr>
                <w:color w:val="auto"/>
                <w:sz w:val="22"/>
                <w:szCs w:val="22"/>
              </w:rPr>
              <w:t xml:space="preserve">Does columns I and J refer to per service or per </w:t>
            </w:r>
            <w:proofErr w:type="spellStart"/>
            <w:r w:rsidRPr="002168AD">
              <w:rPr>
                <w:color w:val="auto"/>
                <w:sz w:val="22"/>
                <w:szCs w:val="22"/>
              </w:rPr>
              <w:t>once</w:t>
            </w:r>
            <w:proofErr w:type="spellEnd"/>
            <w:r w:rsidRPr="002168AD">
              <w:rPr>
                <w:color w:val="auto"/>
                <w:sz w:val="22"/>
                <w:szCs w:val="22"/>
              </w:rPr>
              <w:t xml:space="preserve"> of costs? </w:t>
            </w:r>
          </w:p>
        </w:tc>
        <w:tc>
          <w:tcPr>
            <w:tcW w:w="6440" w:type="dxa"/>
          </w:tcPr>
          <w:p w14:paraId="1D67F9B0" w14:textId="12558517" w:rsidR="003821DE" w:rsidRPr="002168AD" w:rsidRDefault="00603B01" w:rsidP="00894BC5">
            <w:pPr>
              <w:pStyle w:val="Default"/>
              <w:spacing w:line="360" w:lineRule="auto"/>
              <w:ind w:left="91"/>
              <w:rPr>
                <w:bCs/>
                <w:color w:val="auto"/>
                <w:sz w:val="22"/>
                <w:szCs w:val="22"/>
              </w:rPr>
            </w:pPr>
            <w:r w:rsidRPr="002168AD">
              <w:rPr>
                <w:bCs/>
                <w:color w:val="auto"/>
                <w:sz w:val="22"/>
                <w:szCs w:val="22"/>
              </w:rPr>
              <w:t>Once off costs</w:t>
            </w:r>
          </w:p>
        </w:tc>
      </w:tr>
      <w:tr w:rsidR="00894BC5" w:rsidRPr="001C0755" w14:paraId="2065EA56" w14:textId="77777777" w:rsidTr="00FA3589">
        <w:trPr>
          <w:trHeight w:val="2898"/>
        </w:trPr>
        <w:tc>
          <w:tcPr>
            <w:tcW w:w="7655" w:type="dxa"/>
          </w:tcPr>
          <w:p w14:paraId="65DA3934" w14:textId="765F86AC" w:rsidR="003821DE" w:rsidRPr="001C0755" w:rsidRDefault="003821DE" w:rsidP="00894BC5">
            <w:pPr>
              <w:pStyle w:val="Default"/>
              <w:numPr>
                <w:ilvl w:val="0"/>
                <w:numId w:val="26"/>
              </w:numPr>
              <w:spacing w:line="360" w:lineRule="auto"/>
              <w:ind w:left="601" w:hanging="601"/>
              <w:rPr>
                <w:color w:val="auto"/>
                <w:sz w:val="22"/>
                <w:szCs w:val="22"/>
              </w:rPr>
            </w:pPr>
            <w:r w:rsidRPr="001C0755">
              <w:rPr>
                <w:bCs/>
                <w:color w:val="auto"/>
                <w:sz w:val="22"/>
                <w:szCs w:val="22"/>
              </w:rPr>
              <w:t xml:space="preserve">Annexure E1.2. and E2.2 High Rise Window </w:t>
            </w:r>
            <w:proofErr w:type="gramStart"/>
            <w:r w:rsidRPr="001C0755">
              <w:rPr>
                <w:bCs/>
                <w:color w:val="auto"/>
                <w:sz w:val="22"/>
                <w:szCs w:val="22"/>
              </w:rPr>
              <w:t xml:space="preserve">Cleaning </w:t>
            </w:r>
            <w:r w:rsidR="00E80853" w:rsidRPr="001C0755">
              <w:rPr>
                <w:bCs/>
                <w:color w:val="auto"/>
                <w:sz w:val="22"/>
                <w:szCs w:val="22"/>
              </w:rPr>
              <w:t>:</w:t>
            </w:r>
            <w:proofErr w:type="gramEnd"/>
            <w:r w:rsidR="00E80853" w:rsidRPr="001C0755">
              <w:rPr>
                <w:bCs/>
                <w:color w:val="auto"/>
                <w:sz w:val="22"/>
                <w:szCs w:val="22"/>
              </w:rPr>
              <w:t xml:space="preserve"> </w:t>
            </w:r>
            <w:r w:rsidRPr="001C0755">
              <w:rPr>
                <w:color w:val="auto"/>
                <w:sz w:val="22"/>
                <w:szCs w:val="22"/>
              </w:rPr>
              <w:t xml:space="preserve">In order for us to supply our Clients with accurate rates we would survey sites to determine cleaning equipment and required labour; as per the RFP, site surveys cannot be conducted. It is therefore our understanding that we may make certain assumptions in order for us to provide SARS with rates for this RFP, with specific assumption notes. Please advise if </w:t>
            </w:r>
            <w:r w:rsidR="00E93300" w:rsidRPr="001C0755">
              <w:rPr>
                <w:color w:val="auto"/>
                <w:sz w:val="22"/>
                <w:szCs w:val="22"/>
              </w:rPr>
              <w:t xml:space="preserve">our understanding is correct? </w:t>
            </w:r>
          </w:p>
        </w:tc>
        <w:tc>
          <w:tcPr>
            <w:tcW w:w="6440" w:type="dxa"/>
          </w:tcPr>
          <w:p w14:paraId="7FD16D95" w14:textId="14BBBB83" w:rsidR="003821DE" w:rsidRPr="001C0755" w:rsidRDefault="00E93300" w:rsidP="00E93300">
            <w:pPr>
              <w:pStyle w:val="Default"/>
              <w:spacing w:line="360" w:lineRule="auto"/>
              <w:ind w:left="91"/>
              <w:rPr>
                <w:bCs/>
                <w:color w:val="auto"/>
                <w:sz w:val="22"/>
                <w:szCs w:val="22"/>
              </w:rPr>
            </w:pPr>
            <w:r w:rsidRPr="001C0755">
              <w:rPr>
                <w:color w:val="auto"/>
                <w:sz w:val="22"/>
                <w:szCs w:val="22"/>
              </w:rPr>
              <w:t>Information that is more detailed has been</w:t>
            </w:r>
            <w:r w:rsidR="003821DE" w:rsidRPr="001C0755">
              <w:rPr>
                <w:color w:val="auto"/>
                <w:sz w:val="22"/>
                <w:szCs w:val="22"/>
              </w:rPr>
              <w:t xml:space="preserve"> provided</w:t>
            </w:r>
            <w:r w:rsidRPr="001C0755">
              <w:rPr>
                <w:color w:val="auto"/>
                <w:sz w:val="22"/>
                <w:szCs w:val="22"/>
              </w:rPr>
              <w:t xml:space="preserve"> in a separate attachment including photos of the sites that require window cleaning services. Please note that only certain sites require high rise window cleaning services as indicated in </w:t>
            </w:r>
            <w:proofErr w:type="gramStart"/>
            <w:r w:rsidRPr="001C0755">
              <w:rPr>
                <w:color w:val="auto"/>
                <w:sz w:val="22"/>
                <w:szCs w:val="22"/>
              </w:rPr>
              <w:t>the  attachment</w:t>
            </w:r>
            <w:proofErr w:type="gramEnd"/>
            <w:r w:rsidRPr="001C0755">
              <w:rPr>
                <w:color w:val="auto"/>
                <w:sz w:val="22"/>
                <w:szCs w:val="22"/>
              </w:rPr>
              <w:t xml:space="preserve">. </w:t>
            </w:r>
          </w:p>
        </w:tc>
      </w:tr>
      <w:tr w:rsidR="00894BC5" w:rsidRPr="001C0755" w14:paraId="1CFE280B" w14:textId="77777777" w:rsidTr="00FA3589">
        <w:tc>
          <w:tcPr>
            <w:tcW w:w="7655" w:type="dxa"/>
          </w:tcPr>
          <w:p w14:paraId="00DBACCE" w14:textId="4A98405F" w:rsidR="003821DE" w:rsidRPr="001C0755" w:rsidRDefault="003821DE" w:rsidP="00894BC5">
            <w:pPr>
              <w:pStyle w:val="Default"/>
              <w:numPr>
                <w:ilvl w:val="0"/>
                <w:numId w:val="26"/>
              </w:numPr>
              <w:spacing w:line="360" w:lineRule="auto"/>
              <w:ind w:left="601" w:hanging="601"/>
              <w:rPr>
                <w:color w:val="auto"/>
                <w:sz w:val="22"/>
                <w:szCs w:val="22"/>
              </w:rPr>
            </w:pPr>
            <w:r w:rsidRPr="001C0755">
              <w:rPr>
                <w:bCs/>
                <w:color w:val="auto"/>
                <w:sz w:val="22"/>
                <w:szCs w:val="22"/>
              </w:rPr>
              <w:t xml:space="preserve">Annexure E1.2. and E2.2 Labour </w:t>
            </w:r>
            <w:r w:rsidR="00E80853" w:rsidRPr="001C0755">
              <w:rPr>
                <w:bCs/>
                <w:color w:val="auto"/>
                <w:sz w:val="22"/>
                <w:szCs w:val="22"/>
              </w:rPr>
              <w:t xml:space="preserve">- </w:t>
            </w:r>
            <w:r w:rsidRPr="001C0755">
              <w:rPr>
                <w:color w:val="auto"/>
                <w:sz w:val="22"/>
                <w:szCs w:val="22"/>
              </w:rPr>
              <w:t>Does this page (Labour page) and all cost elements include VAT?</w:t>
            </w:r>
          </w:p>
        </w:tc>
        <w:tc>
          <w:tcPr>
            <w:tcW w:w="6440" w:type="dxa"/>
          </w:tcPr>
          <w:p w14:paraId="0680F9DC" w14:textId="77777777" w:rsidR="003821DE" w:rsidRPr="001C0755" w:rsidRDefault="003821DE" w:rsidP="00894BC5">
            <w:pPr>
              <w:pStyle w:val="Default"/>
              <w:spacing w:line="360" w:lineRule="auto"/>
              <w:ind w:left="91"/>
              <w:rPr>
                <w:bCs/>
                <w:color w:val="auto"/>
                <w:sz w:val="22"/>
                <w:szCs w:val="22"/>
              </w:rPr>
            </w:pPr>
            <w:r w:rsidRPr="001C0755">
              <w:rPr>
                <w:color w:val="auto"/>
                <w:sz w:val="22"/>
                <w:szCs w:val="22"/>
              </w:rPr>
              <w:t>Yes the costs must be vat inclusive</w:t>
            </w:r>
          </w:p>
        </w:tc>
      </w:tr>
      <w:tr w:rsidR="00894BC5" w:rsidRPr="001C0755" w14:paraId="55410FEF" w14:textId="77777777" w:rsidTr="00FA3589">
        <w:tc>
          <w:tcPr>
            <w:tcW w:w="7655" w:type="dxa"/>
          </w:tcPr>
          <w:p w14:paraId="5D52F908" w14:textId="24FFE6AF" w:rsidR="003821DE" w:rsidRPr="001C0755" w:rsidRDefault="003821DE" w:rsidP="00894BC5">
            <w:pPr>
              <w:pStyle w:val="Default"/>
              <w:numPr>
                <w:ilvl w:val="0"/>
                <w:numId w:val="26"/>
              </w:numPr>
              <w:spacing w:line="360" w:lineRule="auto"/>
              <w:ind w:left="601" w:hanging="601"/>
              <w:rPr>
                <w:color w:val="auto"/>
                <w:sz w:val="22"/>
                <w:szCs w:val="22"/>
              </w:rPr>
            </w:pPr>
            <w:r w:rsidRPr="001C0755">
              <w:rPr>
                <w:bCs/>
                <w:color w:val="auto"/>
                <w:sz w:val="22"/>
                <w:szCs w:val="22"/>
              </w:rPr>
              <w:lastRenderedPageBreak/>
              <w:t xml:space="preserve">Annexure E1.2. and E2.2 Labour </w:t>
            </w:r>
            <w:r w:rsidR="00E80853" w:rsidRPr="001C0755">
              <w:rPr>
                <w:bCs/>
                <w:color w:val="auto"/>
                <w:sz w:val="22"/>
                <w:szCs w:val="22"/>
              </w:rPr>
              <w:t xml:space="preserve">- </w:t>
            </w:r>
            <w:r w:rsidRPr="001C0755">
              <w:rPr>
                <w:color w:val="auto"/>
                <w:sz w:val="22"/>
                <w:szCs w:val="22"/>
              </w:rPr>
              <w:t>Does this section also include any relevant operational/ management costs (</w:t>
            </w:r>
            <w:proofErr w:type="gramStart"/>
            <w:r w:rsidRPr="001C0755">
              <w:rPr>
                <w:color w:val="auto"/>
                <w:sz w:val="22"/>
                <w:szCs w:val="22"/>
              </w:rPr>
              <w:t>i.e.</w:t>
            </w:r>
            <w:proofErr w:type="gramEnd"/>
            <w:r w:rsidRPr="001C0755">
              <w:rPr>
                <w:color w:val="auto"/>
                <w:sz w:val="22"/>
                <w:szCs w:val="22"/>
              </w:rPr>
              <w:t xml:space="preserve"> profit/ travel/ etc.?)  </w:t>
            </w:r>
          </w:p>
        </w:tc>
        <w:tc>
          <w:tcPr>
            <w:tcW w:w="6440" w:type="dxa"/>
          </w:tcPr>
          <w:p w14:paraId="532889F3" w14:textId="77777777" w:rsidR="003821DE" w:rsidRPr="001C0755" w:rsidRDefault="003821DE" w:rsidP="00894BC5">
            <w:pPr>
              <w:pStyle w:val="Default"/>
              <w:spacing w:line="360" w:lineRule="auto"/>
              <w:ind w:left="91"/>
              <w:rPr>
                <w:bCs/>
                <w:color w:val="auto"/>
                <w:sz w:val="22"/>
                <w:szCs w:val="22"/>
              </w:rPr>
            </w:pPr>
            <w:r w:rsidRPr="001C0755">
              <w:rPr>
                <w:color w:val="auto"/>
                <w:sz w:val="22"/>
                <w:szCs w:val="22"/>
              </w:rPr>
              <w:t>Yes the total cost must be all inclusive of all costs</w:t>
            </w:r>
          </w:p>
        </w:tc>
      </w:tr>
      <w:tr w:rsidR="00894BC5" w:rsidRPr="001C0755" w14:paraId="676C5BA3" w14:textId="77777777" w:rsidTr="00FA3589">
        <w:tc>
          <w:tcPr>
            <w:tcW w:w="7655" w:type="dxa"/>
          </w:tcPr>
          <w:p w14:paraId="3C0D29CD" w14:textId="546C79F7" w:rsidR="003821DE" w:rsidRPr="001C0755" w:rsidRDefault="003821DE" w:rsidP="00894BC5">
            <w:pPr>
              <w:pStyle w:val="Default"/>
              <w:numPr>
                <w:ilvl w:val="0"/>
                <w:numId w:val="26"/>
              </w:numPr>
              <w:spacing w:line="360" w:lineRule="auto"/>
              <w:ind w:left="601" w:hanging="601"/>
              <w:rPr>
                <w:color w:val="auto"/>
                <w:sz w:val="22"/>
                <w:szCs w:val="22"/>
              </w:rPr>
            </w:pPr>
            <w:r w:rsidRPr="001C0755">
              <w:rPr>
                <w:bCs/>
                <w:color w:val="auto"/>
                <w:sz w:val="22"/>
                <w:szCs w:val="22"/>
              </w:rPr>
              <w:t>Annexure E1.2. and E2.2 Cleaning Services</w:t>
            </w:r>
            <w:r w:rsidR="00E80853" w:rsidRPr="001C0755">
              <w:rPr>
                <w:bCs/>
                <w:color w:val="auto"/>
                <w:sz w:val="22"/>
                <w:szCs w:val="22"/>
              </w:rPr>
              <w:t xml:space="preserve"> - </w:t>
            </w:r>
            <w:r w:rsidRPr="001C0755">
              <w:rPr>
                <w:color w:val="auto"/>
                <w:sz w:val="22"/>
                <w:szCs w:val="22"/>
              </w:rPr>
              <w:t>Does this section also include any relevant operational/ management costs (</w:t>
            </w:r>
            <w:proofErr w:type="gramStart"/>
            <w:r w:rsidRPr="001C0755">
              <w:rPr>
                <w:color w:val="auto"/>
                <w:sz w:val="22"/>
                <w:szCs w:val="22"/>
              </w:rPr>
              <w:t>i.e.</w:t>
            </w:r>
            <w:proofErr w:type="gramEnd"/>
            <w:r w:rsidRPr="001C0755">
              <w:rPr>
                <w:color w:val="auto"/>
                <w:sz w:val="22"/>
                <w:szCs w:val="22"/>
              </w:rPr>
              <w:t xml:space="preserve"> profit/ travel/ etc.?) -</w:t>
            </w:r>
          </w:p>
        </w:tc>
        <w:tc>
          <w:tcPr>
            <w:tcW w:w="6440" w:type="dxa"/>
          </w:tcPr>
          <w:p w14:paraId="60097F7A" w14:textId="77777777" w:rsidR="003821DE" w:rsidRPr="001C0755" w:rsidRDefault="003821DE" w:rsidP="00894BC5">
            <w:pPr>
              <w:pStyle w:val="Default"/>
              <w:spacing w:line="360" w:lineRule="auto"/>
              <w:ind w:left="91"/>
              <w:rPr>
                <w:bCs/>
                <w:color w:val="auto"/>
                <w:sz w:val="22"/>
                <w:szCs w:val="22"/>
              </w:rPr>
            </w:pPr>
            <w:r w:rsidRPr="001C0755">
              <w:rPr>
                <w:color w:val="auto"/>
                <w:sz w:val="22"/>
                <w:szCs w:val="22"/>
              </w:rPr>
              <w:t>Yes the total cost must be all inclusive of all costs</w:t>
            </w:r>
          </w:p>
        </w:tc>
      </w:tr>
      <w:tr w:rsidR="00894BC5" w:rsidRPr="001C0755" w14:paraId="3B8B9A3B" w14:textId="77777777" w:rsidTr="00FA3589">
        <w:tc>
          <w:tcPr>
            <w:tcW w:w="7655" w:type="dxa"/>
          </w:tcPr>
          <w:p w14:paraId="430460C5" w14:textId="387552BC" w:rsidR="003821DE" w:rsidRPr="001C0755" w:rsidRDefault="003821DE" w:rsidP="00894BC5">
            <w:pPr>
              <w:pStyle w:val="Default"/>
              <w:numPr>
                <w:ilvl w:val="0"/>
                <w:numId w:val="26"/>
              </w:numPr>
              <w:spacing w:line="360" w:lineRule="auto"/>
              <w:ind w:left="601" w:hanging="601"/>
              <w:rPr>
                <w:color w:val="auto"/>
                <w:sz w:val="22"/>
                <w:szCs w:val="22"/>
              </w:rPr>
            </w:pPr>
            <w:r w:rsidRPr="001C0755">
              <w:rPr>
                <w:bCs/>
                <w:color w:val="auto"/>
                <w:sz w:val="22"/>
                <w:szCs w:val="22"/>
              </w:rPr>
              <w:t xml:space="preserve">Annexure E1.2. and E2.2 High Rise Window Cleaning </w:t>
            </w:r>
            <w:r w:rsidR="00E80853" w:rsidRPr="001C0755">
              <w:rPr>
                <w:bCs/>
                <w:color w:val="auto"/>
                <w:sz w:val="22"/>
                <w:szCs w:val="22"/>
              </w:rPr>
              <w:t xml:space="preserve">- </w:t>
            </w:r>
            <w:r w:rsidRPr="001C0755">
              <w:rPr>
                <w:color w:val="auto"/>
                <w:sz w:val="22"/>
                <w:szCs w:val="22"/>
              </w:rPr>
              <w:t>Does this section also include any relevant operational/ management costs (</w:t>
            </w:r>
            <w:proofErr w:type="gramStart"/>
            <w:r w:rsidRPr="001C0755">
              <w:rPr>
                <w:color w:val="auto"/>
                <w:sz w:val="22"/>
                <w:szCs w:val="22"/>
              </w:rPr>
              <w:t>i.e.</w:t>
            </w:r>
            <w:proofErr w:type="gramEnd"/>
            <w:r w:rsidRPr="001C0755">
              <w:rPr>
                <w:color w:val="auto"/>
                <w:sz w:val="22"/>
                <w:szCs w:val="22"/>
              </w:rPr>
              <w:t xml:space="preserve"> profit/ travel/ etc.?)</w:t>
            </w:r>
          </w:p>
        </w:tc>
        <w:tc>
          <w:tcPr>
            <w:tcW w:w="6440" w:type="dxa"/>
          </w:tcPr>
          <w:p w14:paraId="1A013644" w14:textId="77777777" w:rsidR="003821DE" w:rsidRPr="001C0755" w:rsidRDefault="003821DE" w:rsidP="00894BC5">
            <w:pPr>
              <w:pStyle w:val="Default"/>
              <w:spacing w:line="360" w:lineRule="auto"/>
              <w:ind w:left="91"/>
              <w:rPr>
                <w:bCs/>
                <w:color w:val="auto"/>
                <w:sz w:val="22"/>
                <w:szCs w:val="22"/>
              </w:rPr>
            </w:pPr>
            <w:r w:rsidRPr="001C0755">
              <w:rPr>
                <w:color w:val="auto"/>
                <w:sz w:val="22"/>
                <w:szCs w:val="22"/>
              </w:rPr>
              <w:t xml:space="preserve">Yes the total cost must be all inclusive of all costs </w:t>
            </w:r>
          </w:p>
        </w:tc>
      </w:tr>
    </w:tbl>
    <w:p w14:paraId="75A8A6DE" w14:textId="77777777" w:rsidR="00894BC5" w:rsidRPr="001C0755" w:rsidRDefault="00894BC5">
      <w:pPr>
        <w:rPr>
          <w:rFonts w:ascii="Arial" w:hAnsi="Arial" w:cs="Arial"/>
        </w:rPr>
      </w:pPr>
      <w:r w:rsidRPr="001C0755">
        <w:rPr>
          <w:rFonts w:ascii="Arial" w:hAnsi="Arial" w:cs="Arial"/>
        </w:rPr>
        <w:br w:type="page"/>
      </w:r>
    </w:p>
    <w:tbl>
      <w:tblPr>
        <w:tblStyle w:val="TableGrid"/>
        <w:tblW w:w="0" w:type="auto"/>
        <w:tblInd w:w="-147" w:type="dxa"/>
        <w:tblLayout w:type="fixed"/>
        <w:tblLook w:val="04A0" w:firstRow="1" w:lastRow="0" w:firstColumn="1" w:lastColumn="0" w:noHBand="0" w:noVBand="1"/>
      </w:tblPr>
      <w:tblGrid>
        <w:gridCol w:w="6946"/>
        <w:gridCol w:w="7149"/>
      </w:tblGrid>
      <w:tr w:rsidR="00894BC5" w:rsidRPr="001C0755" w14:paraId="143547BD" w14:textId="77777777" w:rsidTr="001C0755">
        <w:tc>
          <w:tcPr>
            <w:tcW w:w="14095" w:type="dxa"/>
            <w:gridSpan w:val="2"/>
            <w:shd w:val="clear" w:color="auto" w:fill="F2F2F2" w:themeFill="background1" w:themeFillShade="F2"/>
          </w:tcPr>
          <w:p w14:paraId="62167FE4" w14:textId="77777777" w:rsidR="00E80853" w:rsidRPr="001C0755" w:rsidRDefault="00E80853" w:rsidP="00894BC5">
            <w:pPr>
              <w:spacing w:line="360" w:lineRule="auto"/>
              <w:ind w:left="601" w:hanging="601"/>
              <w:jc w:val="center"/>
              <w:rPr>
                <w:rFonts w:ascii="Arial" w:hAnsi="Arial" w:cs="Arial"/>
                <w:b/>
                <w:bCs/>
              </w:rPr>
            </w:pPr>
            <w:r w:rsidRPr="001C0755">
              <w:rPr>
                <w:rFonts w:ascii="Arial" w:hAnsi="Arial" w:cs="Arial"/>
                <w:b/>
              </w:rPr>
              <w:lastRenderedPageBreak/>
              <w:t xml:space="preserve">ITEM: </w:t>
            </w:r>
            <w:r w:rsidRPr="001C0755">
              <w:rPr>
                <w:rFonts w:ascii="Arial" w:hAnsi="Arial" w:cs="Arial"/>
                <w:b/>
                <w:bCs/>
              </w:rPr>
              <w:t>HYGIENE SERVICES QUESTIONS</w:t>
            </w:r>
          </w:p>
        </w:tc>
      </w:tr>
      <w:tr w:rsidR="00894BC5" w:rsidRPr="001C0755" w14:paraId="7BBBB0B8" w14:textId="77777777" w:rsidTr="001C0755">
        <w:tc>
          <w:tcPr>
            <w:tcW w:w="6946" w:type="dxa"/>
            <w:shd w:val="clear" w:color="auto" w:fill="DEEAF6" w:themeFill="accent1" w:themeFillTint="33"/>
          </w:tcPr>
          <w:p w14:paraId="5B0DE571" w14:textId="77777777" w:rsidR="003821DE" w:rsidRPr="001C0755" w:rsidRDefault="003821DE" w:rsidP="00894BC5">
            <w:pPr>
              <w:spacing w:line="360" w:lineRule="auto"/>
              <w:ind w:left="601" w:hanging="601"/>
              <w:rPr>
                <w:rFonts w:ascii="Arial" w:hAnsi="Arial" w:cs="Arial"/>
                <w:b/>
              </w:rPr>
            </w:pPr>
            <w:r w:rsidRPr="001C0755">
              <w:rPr>
                <w:rFonts w:ascii="Arial" w:eastAsia="Times New Roman" w:hAnsi="Arial" w:cs="Arial"/>
                <w:b/>
              </w:rPr>
              <w:t>QUESTION</w:t>
            </w:r>
          </w:p>
        </w:tc>
        <w:tc>
          <w:tcPr>
            <w:tcW w:w="7149" w:type="dxa"/>
            <w:shd w:val="clear" w:color="auto" w:fill="DEEAF6" w:themeFill="accent1" w:themeFillTint="33"/>
          </w:tcPr>
          <w:p w14:paraId="3F27FA57" w14:textId="77777777" w:rsidR="003821DE" w:rsidRPr="001C0755" w:rsidRDefault="003821DE" w:rsidP="00894BC5">
            <w:pPr>
              <w:spacing w:line="360" w:lineRule="auto"/>
              <w:ind w:left="601" w:hanging="601"/>
              <w:rPr>
                <w:rFonts w:ascii="Arial" w:hAnsi="Arial" w:cs="Arial"/>
                <w:b/>
                <w:bCs/>
              </w:rPr>
            </w:pPr>
            <w:r w:rsidRPr="001C0755">
              <w:rPr>
                <w:rFonts w:ascii="Arial" w:eastAsia="Times New Roman" w:hAnsi="Arial" w:cs="Arial"/>
                <w:b/>
              </w:rPr>
              <w:t>ANSWER</w:t>
            </w:r>
          </w:p>
        </w:tc>
      </w:tr>
      <w:tr w:rsidR="00894BC5" w:rsidRPr="001C0755" w14:paraId="7BC9F9EB" w14:textId="77777777" w:rsidTr="001C0755">
        <w:tc>
          <w:tcPr>
            <w:tcW w:w="6946" w:type="dxa"/>
          </w:tcPr>
          <w:p w14:paraId="6A77903B" w14:textId="01155DB2" w:rsidR="003821DE" w:rsidRPr="001C0755" w:rsidRDefault="003821DE" w:rsidP="00894BC5">
            <w:pPr>
              <w:pStyle w:val="ListParagraph"/>
              <w:numPr>
                <w:ilvl w:val="0"/>
                <w:numId w:val="26"/>
              </w:numPr>
              <w:spacing w:line="360" w:lineRule="auto"/>
              <w:ind w:left="601" w:hanging="601"/>
              <w:rPr>
                <w:rFonts w:ascii="Arial" w:eastAsia="Times New Roman" w:hAnsi="Arial" w:cs="Arial"/>
              </w:rPr>
            </w:pPr>
            <w:r w:rsidRPr="001C0755">
              <w:rPr>
                <w:rFonts w:ascii="Arial" w:eastAsia="Times New Roman" w:hAnsi="Arial" w:cs="Arial"/>
              </w:rPr>
              <w:t>Nappy bins</w:t>
            </w:r>
            <w:r w:rsidR="00E93300" w:rsidRPr="001C0755">
              <w:rPr>
                <w:rFonts w:ascii="Arial" w:eastAsia="Times New Roman" w:hAnsi="Arial" w:cs="Arial"/>
              </w:rPr>
              <w:t xml:space="preserve"> </w:t>
            </w:r>
            <w:r w:rsidRPr="001C0755">
              <w:rPr>
                <w:rFonts w:ascii="Arial" w:eastAsia="Times New Roman" w:hAnsi="Arial" w:cs="Arial"/>
              </w:rPr>
              <w:t>must be this be priced per KG?</w:t>
            </w:r>
          </w:p>
        </w:tc>
        <w:tc>
          <w:tcPr>
            <w:tcW w:w="7149" w:type="dxa"/>
          </w:tcPr>
          <w:p w14:paraId="07E51E59" w14:textId="77777777" w:rsidR="003821DE" w:rsidRPr="001C0755" w:rsidRDefault="00E80853" w:rsidP="00894BC5">
            <w:pPr>
              <w:spacing w:line="360" w:lineRule="auto"/>
              <w:ind w:left="601" w:hanging="601"/>
              <w:rPr>
                <w:rFonts w:ascii="Arial" w:eastAsia="Times New Roman" w:hAnsi="Arial" w:cs="Arial"/>
              </w:rPr>
            </w:pPr>
            <w:r w:rsidRPr="001C0755">
              <w:rPr>
                <w:rFonts w:ascii="Arial" w:eastAsia="Times New Roman" w:hAnsi="Arial" w:cs="Arial"/>
              </w:rPr>
              <w:t xml:space="preserve">Per Unit </w:t>
            </w:r>
          </w:p>
        </w:tc>
      </w:tr>
      <w:tr w:rsidR="00894BC5" w:rsidRPr="001C0755" w14:paraId="1D56CDE4" w14:textId="77777777" w:rsidTr="001C0755">
        <w:tc>
          <w:tcPr>
            <w:tcW w:w="6946" w:type="dxa"/>
          </w:tcPr>
          <w:p w14:paraId="0E85B86A" w14:textId="26317A3E" w:rsidR="003821DE" w:rsidRPr="001C0755" w:rsidRDefault="003821DE" w:rsidP="00894BC5">
            <w:pPr>
              <w:numPr>
                <w:ilvl w:val="0"/>
                <w:numId w:val="26"/>
              </w:numPr>
              <w:spacing w:line="360" w:lineRule="auto"/>
              <w:ind w:left="601" w:hanging="601"/>
              <w:rPr>
                <w:rFonts w:ascii="Arial" w:eastAsia="Times New Roman" w:hAnsi="Arial" w:cs="Arial"/>
              </w:rPr>
            </w:pPr>
            <w:r w:rsidRPr="001C0755">
              <w:rPr>
                <w:rFonts w:ascii="Arial" w:eastAsia="Times New Roman" w:hAnsi="Arial" w:cs="Arial"/>
              </w:rPr>
              <w:t xml:space="preserve">Nappy bins please confirm service frequency - </w:t>
            </w:r>
          </w:p>
        </w:tc>
        <w:tc>
          <w:tcPr>
            <w:tcW w:w="7149" w:type="dxa"/>
          </w:tcPr>
          <w:p w14:paraId="3B0080B7" w14:textId="77777777" w:rsidR="003821DE" w:rsidRPr="001C0755" w:rsidRDefault="003821DE" w:rsidP="00894BC5">
            <w:pPr>
              <w:spacing w:line="360" w:lineRule="auto"/>
              <w:ind w:left="601" w:hanging="601"/>
              <w:rPr>
                <w:rFonts w:ascii="Arial" w:eastAsia="Times New Roman" w:hAnsi="Arial" w:cs="Arial"/>
              </w:rPr>
            </w:pPr>
            <w:r w:rsidRPr="001C0755">
              <w:rPr>
                <w:rFonts w:ascii="Arial" w:eastAsia="Times New Roman" w:hAnsi="Arial" w:cs="Arial"/>
              </w:rPr>
              <w:t>Monthly</w:t>
            </w:r>
          </w:p>
        </w:tc>
      </w:tr>
      <w:tr w:rsidR="00894BC5" w:rsidRPr="001C0755" w14:paraId="4E80CFAE" w14:textId="77777777" w:rsidTr="001C0755">
        <w:tc>
          <w:tcPr>
            <w:tcW w:w="6946" w:type="dxa"/>
          </w:tcPr>
          <w:p w14:paraId="26255C67" w14:textId="7BCFF75B" w:rsidR="003821DE" w:rsidRPr="001C0755" w:rsidRDefault="003821DE" w:rsidP="00894BC5">
            <w:pPr>
              <w:pStyle w:val="ListParagraph"/>
              <w:numPr>
                <w:ilvl w:val="0"/>
                <w:numId w:val="26"/>
              </w:numPr>
              <w:spacing w:line="360" w:lineRule="auto"/>
              <w:ind w:left="601" w:hanging="601"/>
              <w:rPr>
                <w:rFonts w:ascii="Arial" w:eastAsia="Times New Roman" w:hAnsi="Arial" w:cs="Arial"/>
              </w:rPr>
            </w:pPr>
            <w:r w:rsidRPr="001C0755">
              <w:rPr>
                <w:rFonts w:ascii="Arial" w:eastAsia="Times New Roman" w:hAnsi="Arial" w:cs="Arial"/>
              </w:rPr>
              <w:t>Biohazard waste box please confirm service frequency</w:t>
            </w:r>
          </w:p>
        </w:tc>
        <w:tc>
          <w:tcPr>
            <w:tcW w:w="7149" w:type="dxa"/>
          </w:tcPr>
          <w:p w14:paraId="02569438" w14:textId="77777777" w:rsidR="003821DE" w:rsidRPr="001C0755" w:rsidRDefault="00E80853" w:rsidP="00894BC5">
            <w:pPr>
              <w:spacing w:line="360" w:lineRule="auto"/>
              <w:ind w:left="601" w:hanging="601"/>
              <w:rPr>
                <w:rFonts w:ascii="Arial" w:eastAsia="Times New Roman" w:hAnsi="Arial" w:cs="Arial"/>
              </w:rPr>
            </w:pPr>
            <w:r w:rsidRPr="001C0755">
              <w:rPr>
                <w:rFonts w:ascii="Arial" w:eastAsia="Times New Roman" w:hAnsi="Arial" w:cs="Arial"/>
              </w:rPr>
              <w:t xml:space="preserve">Monthly </w:t>
            </w:r>
          </w:p>
        </w:tc>
      </w:tr>
      <w:tr w:rsidR="00894BC5" w:rsidRPr="001C0755" w14:paraId="7DAB4E26" w14:textId="77777777" w:rsidTr="001C0755">
        <w:tc>
          <w:tcPr>
            <w:tcW w:w="6946" w:type="dxa"/>
          </w:tcPr>
          <w:p w14:paraId="3EAC2DEA" w14:textId="6C8EE446" w:rsidR="003821DE" w:rsidRPr="001C0755" w:rsidRDefault="003821DE" w:rsidP="00894BC5">
            <w:pPr>
              <w:pStyle w:val="ListParagraph"/>
              <w:numPr>
                <w:ilvl w:val="0"/>
                <w:numId w:val="26"/>
              </w:numPr>
              <w:spacing w:line="360" w:lineRule="auto"/>
              <w:ind w:left="601" w:hanging="601"/>
              <w:rPr>
                <w:rFonts w:ascii="Arial" w:eastAsia="Times New Roman" w:hAnsi="Arial" w:cs="Arial"/>
              </w:rPr>
            </w:pPr>
            <w:r w:rsidRPr="001C0755">
              <w:rPr>
                <w:rFonts w:ascii="Arial" w:eastAsia="Times New Roman" w:hAnsi="Arial" w:cs="Arial"/>
              </w:rPr>
              <w:t>Air freshener units must batteries be changed monthly – as this could be rather costly</w:t>
            </w:r>
          </w:p>
        </w:tc>
        <w:tc>
          <w:tcPr>
            <w:tcW w:w="7149" w:type="dxa"/>
          </w:tcPr>
          <w:p w14:paraId="6E6A4378" w14:textId="77777777" w:rsidR="003821DE" w:rsidRPr="001C0755" w:rsidRDefault="003821DE" w:rsidP="00894BC5">
            <w:pPr>
              <w:spacing w:line="360" w:lineRule="auto"/>
              <w:ind w:left="601" w:hanging="601"/>
              <w:rPr>
                <w:rFonts w:ascii="Arial" w:eastAsia="Times New Roman" w:hAnsi="Arial" w:cs="Arial"/>
              </w:rPr>
            </w:pPr>
            <w:r w:rsidRPr="001C0755">
              <w:rPr>
                <w:rFonts w:ascii="Arial" w:eastAsia="Times New Roman" w:hAnsi="Arial" w:cs="Arial"/>
              </w:rPr>
              <w:t xml:space="preserve">As required </w:t>
            </w:r>
          </w:p>
        </w:tc>
      </w:tr>
      <w:tr w:rsidR="00894BC5" w:rsidRPr="001C0755" w14:paraId="132716C7" w14:textId="77777777" w:rsidTr="001C0755">
        <w:tc>
          <w:tcPr>
            <w:tcW w:w="6946" w:type="dxa"/>
          </w:tcPr>
          <w:p w14:paraId="2FE1F5E0" w14:textId="77777777" w:rsidR="003821DE" w:rsidRPr="001C0755" w:rsidRDefault="003821DE" w:rsidP="00894BC5">
            <w:pPr>
              <w:pStyle w:val="Default"/>
              <w:numPr>
                <w:ilvl w:val="0"/>
                <w:numId w:val="26"/>
              </w:numPr>
              <w:spacing w:line="360" w:lineRule="auto"/>
              <w:ind w:left="601" w:hanging="601"/>
              <w:rPr>
                <w:color w:val="auto"/>
                <w:sz w:val="22"/>
                <w:szCs w:val="22"/>
              </w:rPr>
            </w:pPr>
            <w:r w:rsidRPr="001C0755">
              <w:rPr>
                <w:color w:val="auto"/>
                <w:sz w:val="22"/>
                <w:szCs w:val="22"/>
              </w:rPr>
              <w:t xml:space="preserve">Intensive training of all the staff appointed to ensure conformity with SARS requirements – Kindly provide an example of training SARS would want us to do with our staff? Or an outline of a typical SARS training requirement? </w:t>
            </w:r>
          </w:p>
        </w:tc>
        <w:tc>
          <w:tcPr>
            <w:tcW w:w="7149" w:type="dxa"/>
          </w:tcPr>
          <w:p w14:paraId="0AA265C6" w14:textId="2E2DA322" w:rsidR="003821DE" w:rsidRPr="001C0755" w:rsidRDefault="00E93300" w:rsidP="00E93300">
            <w:pPr>
              <w:pStyle w:val="Default"/>
              <w:spacing w:line="360" w:lineRule="auto"/>
              <w:ind w:left="601" w:hanging="601"/>
              <w:rPr>
                <w:color w:val="auto"/>
                <w:sz w:val="22"/>
                <w:szCs w:val="22"/>
              </w:rPr>
            </w:pPr>
            <w:r w:rsidRPr="001C0755">
              <w:rPr>
                <w:color w:val="auto"/>
                <w:sz w:val="22"/>
                <w:szCs w:val="22"/>
              </w:rPr>
              <w:t xml:space="preserve">This is training required on how to use the equipment to be provided. </w:t>
            </w:r>
          </w:p>
        </w:tc>
      </w:tr>
      <w:tr w:rsidR="00894BC5" w:rsidRPr="001C0755" w14:paraId="38D06EDE" w14:textId="77777777" w:rsidTr="001C0755">
        <w:tc>
          <w:tcPr>
            <w:tcW w:w="6946" w:type="dxa"/>
          </w:tcPr>
          <w:p w14:paraId="5DA18C75" w14:textId="77777777" w:rsidR="003821DE" w:rsidRPr="001C0755" w:rsidRDefault="003821DE" w:rsidP="00894BC5">
            <w:pPr>
              <w:pStyle w:val="Default"/>
              <w:numPr>
                <w:ilvl w:val="0"/>
                <w:numId w:val="26"/>
              </w:numPr>
              <w:spacing w:after="13" w:line="360" w:lineRule="auto"/>
              <w:ind w:left="601" w:hanging="601"/>
              <w:rPr>
                <w:color w:val="auto"/>
                <w:sz w:val="22"/>
                <w:szCs w:val="22"/>
              </w:rPr>
            </w:pPr>
            <w:r w:rsidRPr="001C0755">
              <w:rPr>
                <w:color w:val="auto"/>
                <w:sz w:val="22"/>
                <w:szCs w:val="22"/>
              </w:rPr>
              <w:t xml:space="preserve">Should nappy bin liners also be colour coded? </w:t>
            </w:r>
          </w:p>
        </w:tc>
        <w:tc>
          <w:tcPr>
            <w:tcW w:w="7149" w:type="dxa"/>
          </w:tcPr>
          <w:p w14:paraId="19965F3D" w14:textId="77777777" w:rsidR="003821DE" w:rsidRPr="001C0755" w:rsidRDefault="003821DE" w:rsidP="00894BC5">
            <w:pPr>
              <w:pStyle w:val="Default"/>
              <w:spacing w:after="13" w:line="360" w:lineRule="auto"/>
              <w:ind w:left="601" w:hanging="601"/>
              <w:rPr>
                <w:color w:val="auto"/>
                <w:sz w:val="22"/>
                <w:szCs w:val="22"/>
              </w:rPr>
            </w:pPr>
            <w:r w:rsidRPr="001C0755">
              <w:rPr>
                <w:color w:val="auto"/>
                <w:sz w:val="22"/>
                <w:szCs w:val="22"/>
              </w:rPr>
              <w:t>No</w:t>
            </w:r>
          </w:p>
        </w:tc>
      </w:tr>
      <w:tr w:rsidR="00894BC5" w:rsidRPr="001C0755" w14:paraId="0BE3EF89" w14:textId="77777777" w:rsidTr="001C0755">
        <w:tc>
          <w:tcPr>
            <w:tcW w:w="6946" w:type="dxa"/>
          </w:tcPr>
          <w:p w14:paraId="2F3A0DF8" w14:textId="77777777" w:rsidR="003821DE" w:rsidRPr="001C0755" w:rsidRDefault="003821DE" w:rsidP="00894BC5">
            <w:pPr>
              <w:pStyle w:val="Default"/>
              <w:numPr>
                <w:ilvl w:val="0"/>
                <w:numId w:val="26"/>
              </w:numPr>
              <w:spacing w:after="13" w:line="360" w:lineRule="auto"/>
              <w:ind w:left="601" w:hanging="601"/>
              <w:rPr>
                <w:color w:val="auto"/>
                <w:sz w:val="22"/>
                <w:szCs w:val="22"/>
              </w:rPr>
            </w:pPr>
            <w:r w:rsidRPr="001C0755">
              <w:rPr>
                <w:color w:val="auto"/>
                <w:sz w:val="22"/>
                <w:szCs w:val="22"/>
              </w:rPr>
              <w:t xml:space="preserve">What micron is required for nappy bin bags? </w:t>
            </w:r>
          </w:p>
        </w:tc>
        <w:tc>
          <w:tcPr>
            <w:tcW w:w="7149" w:type="dxa"/>
          </w:tcPr>
          <w:p w14:paraId="6136BC55" w14:textId="77777777" w:rsidR="003821DE" w:rsidRPr="001C0755" w:rsidRDefault="003821DE" w:rsidP="00894BC5">
            <w:pPr>
              <w:pStyle w:val="Default"/>
              <w:spacing w:after="13" w:line="360" w:lineRule="auto"/>
              <w:ind w:left="601" w:hanging="601"/>
              <w:rPr>
                <w:color w:val="auto"/>
                <w:sz w:val="22"/>
                <w:szCs w:val="22"/>
              </w:rPr>
            </w:pPr>
            <w:r w:rsidRPr="001C0755">
              <w:rPr>
                <w:color w:val="auto"/>
                <w:sz w:val="22"/>
                <w:szCs w:val="22"/>
              </w:rPr>
              <w:t>50 micron</w:t>
            </w:r>
          </w:p>
        </w:tc>
      </w:tr>
      <w:tr w:rsidR="00894BC5" w:rsidRPr="001C0755" w14:paraId="4C61FBDE" w14:textId="77777777" w:rsidTr="001C0755">
        <w:tc>
          <w:tcPr>
            <w:tcW w:w="6946" w:type="dxa"/>
          </w:tcPr>
          <w:p w14:paraId="42690867" w14:textId="77777777" w:rsidR="003821DE" w:rsidRPr="001C0755" w:rsidRDefault="003821DE" w:rsidP="00894BC5">
            <w:pPr>
              <w:pStyle w:val="Default"/>
              <w:numPr>
                <w:ilvl w:val="0"/>
                <w:numId w:val="26"/>
              </w:numPr>
              <w:spacing w:after="13" w:line="360" w:lineRule="auto"/>
              <w:ind w:left="601" w:hanging="601"/>
              <w:rPr>
                <w:color w:val="auto"/>
                <w:sz w:val="22"/>
                <w:szCs w:val="22"/>
              </w:rPr>
            </w:pPr>
            <w:r w:rsidRPr="001C0755">
              <w:rPr>
                <w:color w:val="auto"/>
                <w:sz w:val="22"/>
                <w:szCs w:val="22"/>
              </w:rPr>
              <w:t xml:space="preserve">Hand sanitiser –Confirmation is needed on Hand </w:t>
            </w:r>
            <w:proofErr w:type="gramStart"/>
            <w:r w:rsidRPr="001C0755">
              <w:rPr>
                <w:color w:val="auto"/>
                <w:sz w:val="22"/>
                <w:szCs w:val="22"/>
              </w:rPr>
              <w:t>Sanitisers,</w:t>
            </w:r>
            <w:proofErr w:type="gramEnd"/>
            <w:r w:rsidRPr="001C0755">
              <w:rPr>
                <w:color w:val="auto"/>
                <w:sz w:val="22"/>
                <w:szCs w:val="22"/>
              </w:rPr>
              <w:t xml:space="preserve"> Annexure A refers to an automatic unit but the pricing model refers to a manual unit? Kindly clarify – </w:t>
            </w:r>
          </w:p>
        </w:tc>
        <w:tc>
          <w:tcPr>
            <w:tcW w:w="7149" w:type="dxa"/>
          </w:tcPr>
          <w:p w14:paraId="5ED63635" w14:textId="47234BD7" w:rsidR="00E93300" w:rsidRPr="001C0755" w:rsidRDefault="003821DE" w:rsidP="00E93300">
            <w:pPr>
              <w:pStyle w:val="Default"/>
              <w:spacing w:after="13" w:line="360" w:lineRule="auto"/>
              <w:rPr>
                <w:color w:val="auto"/>
                <w:sz w:val="22"/>
                <w:szCs w:val="22"/>
              </w:rPr>
            </w:pPr>
            <w:r w:rsidRPr="001C0755">
              <w:rPr>
                <w:color w:val="auto"/>
                <w:sz w:val="22"/>
                <w:szCs w:val="22"/>
              </w:rPr>
              <w:t>Automatic hand sanitiser required</w:t>
            </w:r>
            <w:r w:rsidR="00E93300" w:rsidRPr="001C0755">
              <w:rPr>
                <w:color w:val="auto"/>
                <w:sz w:val="22"/>
                <w:szCs w:val="22"/>
              </w:rPr>
              <w:t xml:space="preserve"> as per specifications. </w:t>
            </w:r>
          </w:p>
          <w:p w14:paraId="527422A5" w14:textId="027DE733" w:rsidR="003821DE" w:rsidRPr="001C0755" w:rsidRDefault="00E93300" w:rsidP="00E93300">
            <w:pPr>
              <w:pStyle w:val="Default"/>
              <w:spacing w:after="13" w:line="360" w:lineRule="auto"/>
              <w:rPr>
                <w:color w:val="auto"/>
                <w:sz w:val="22"/>
                <w:szCs w:val="22"/>
              </w:rPr>
            </w:pPr>
            <w:r w:rsidRPr="001C0755">
              <w:rPr>
                <w:color w:val="auto"/>
                <w:sz w:val="22"/>
                <w:szCs w:val="22"/>
              </w:rPr>
              <w:t xml:space="preserve">The Pricing Template has been amended. </w:t>
            </w:r>
          </w:p>
        </w:tc>
      </w:tr>
      <w:tr w:rsidR="00894BC5" w:rsidRPr="001C0755" w14:paraId="1DBE06A1" w14:textId="77777777" w:rsidTr="001C0755">
        <w:tc>
          <w:tcPr>
            <w:tcW w:w="6946" w:type="dxa"/>
          </w:tcPr>
          <w:p w14:paraId="66084B03" w14:textId="77777777" w:rsidR="003821DE" w:rsidRPr="001C0755" w:rsidRDefault="003821DE" w:rsidP="00894BC5">
            <w:pPr>
              <w:pStyle w:val="Default"/>
              <w:numPr>
                <w:ilvl w:val="0"/>
                <w:numId w:val="26"/>
              </w:numPr>
              <w:spacing w:after="13" w:line="360" w:lineRule="auto"/>
              <w:ind w:left="601" w:hanging="601"/>
              <w:rPr>
                <w:color w:val="auto"/>
                <w:sz w:val="22"/>
                <w:szCs w:val="22"/>
              </w:rPr>
            </w:pPr>
            <w:r w:rsidRPr="001C0755">
              <w:rPr>
                <w:color w:val="auto"/>
                <w:sz w:val="22"/>
                <w:szCs w:val="22"/>
              </w:rPr>
              <w:t xml:space="preserve">Page 23 Manual Toilet Seat Sanitiser – “to not interfere with any plumbing” – Kindly elaborate. </w:t>
            </w:r>
          </w:p>
        </w:tc>
        <w:tc>
          <w:tcPr>
            <w:tcW w:w="7149" w:type="dxa"/>
          </w:tcPr>
          <w:p w14:paraId="6732AA59" w14:textId="27D19BEF" w:rsidR="003821DE" w:rsidRPr="001C0755" w:rsidRDefault="00E93300" w:rsidP="00E93300">
            <w:pPr>
              <w:pStyle w:val="Default"/>
              <w:spacing w:after="13" w:line="360" w:lineRule="auto"/>
              <w:ind w:firstLine="58"/>
              <w:rPr>
                <w:color w:val="auto"/>
                <w:sz w:val="22"/>
                <w:szCs w:val="22"/>
              </w:rPr>
            </w:pPr>
            <w:r w:rsidRPr="001C0755">
              <w:rPr>
                <w:color w:val="auto"/>
                <w:sz w:val="22"/>
                <w:szCs w:val="22"/>
              </w:rPr>
              <w:t xml:space="preserve">The installation of the seat sanitiser dispenser should not interfere with existing plumbing installations. </w:t>
            </w:r>
          </w:p>
        </w:tc>
      </w:tr>
      <w:tr w:rsidR="00894BC5" w:rsidRPr="001C0755" w14:paraId="7EBADDD0" w14:textId="77777777" w:rsidTr="001C0755">
        <w:tc>
          <w:tcPr>
            <w:tcW w:w="6946" w:type="dxa"/>
          </w:tcPr>
          <w:p w14:paraId="1E11105A" w14:textId="77777777" w:rsidR="003821DE" w:rsidRPr="001C0755" w:rsidRDefault="003821DE" w:rsidP="00894BC5">
            <w:pPr>
              <w:pStyle w:val="Default"/>
              <w:numPr>
                <w:ilvl w:val="0"/>
                <w:numId w:val="26"/>
              </w:numPr>
              <w:spacing w:after="13" w:line="360" w:lineRule="auto"/>
              <w:ind w:left="601" w:hanging="601"/>
              <w:rPr>
                <w:color w:val="auto"/>
                <w:sz w:val="22"/>
                <w:szCs w:val="22"/>
              </w:rPr>
            </w:pPr>
            <w:r w:rsidRPr="001C0755">
              <w:rPr>
                <w:color w:val="auto"/>
                <w:sz w:val="22"/>
                <w:szCs w:val="22"/>
              </w:rPr>
              <w:t xml:space="preserve">Page 23 Seat Wipes Dispenser – Dispenser is not included on the pricing annexure however mentioned in Page 23. Do service providers quote on wipes or liquid seat sanitiser? – </w:t>
            </w:r>
          </w:p>
        </w:tc>
        <w:tc>
          <w:tcPr>
            <w:tcW w:w="7149" w:type="dxa"/>
          </w:tcPr>
          <w:p w14:paraId="0FAD1993" w14:textId="77777777" w:rsidR="003821DE" w:rsidRPr="001C0755" w:rsidRDefault="003821DE" w:rsidP="003D6CDD">
            <w:pPr>
              <w:pStyle w:val="Default"/>
              <w:spacing w:after="13" w:line="360" w:lineRule="auto"/>
              <w:ind w:left="33" w:hanging="1"/>
              <w:rPr>
                <w:color w:val="auto"/>
                <w:sz w:val="22"/>
                <w:szCs w:val="22"/>
              </w:rPr>
            </w:pPr>
            <w:r w:rsidRPr="001C0755">
              <w:rPr>
                <w:color w:val="auto"/>
                <w:sz w:val="22"/>
                <w:szCs w:val="22"/>
              </w:rPr>
              <w:t>A Seat Wipe Dispenser is not required. Please provide the price as per Pricing Template. SARS requires manual toilet seat sanitiser dispensers with a liquid seat sanitiser in a sachet.</w:t>
            </w:r>
          </w:p>
        </w:tc>
      </w:tr>
      <w:tr w:rsidR="00894BC5" w:rsidRPr="001C0755" w14:paraId="0A2058B6" w14:textId="77777777" w:rsidTr="001C0755">
        <w:tc>
          <w:tcPr>
            <w:tcW w:w="6946" w:type="dxa"/>
          </w:tcPr>
          <w:p w14:paraId="61DC645B" w14:textId="77777777" w:rsidR="003821DE" w:rsidRPr="001C0755" w:rsidRDefault="003821DE" w:rsidP="00894BC5">
            <w:pPr>
              <w:pStyle w:val="Default"/>
              <w:numPr>
                <w:ilvl w:val="0"/>
                <w:numId w:val="26"/>
              </w:numPr>
              <w:spacing w:after="13" w:line="360" w:lineRule="auto"/>
              <w:ind w:left="601" w:hanging="601"/>
              <w:rPr>
                <w:color w:val="auto"/>
                <w:sz w:val="22"/>
                <w:szCs w:val="22"/>
              </w:rPr>
            </w:pPr>
            <w:r w:rsidRPr="001C0755">
              <w:rPr>
                <w:color w:val="auto"/>
                <w:sz w:val="22"/>
                <w:szCs w:val="22"/>
              </w:rPr>
              <w:lastRenderedPageBreak/>
              <w:t xml:space="preserve">Waste manifest/disposal certificate – does SARS require a manifest with each collection or only a monthly proof of safe disposal. </w:t>
            </w:r>
          </w:p>
        </w:tc>
        <w:tc>
          <w:tcPr>
            <w:tcW w:w="7149" w:type="dxa"/>
          </w:tcPr>
          <w:p w14:paraId="5F02D132" w14:textId="77777777" w:rsidR="003821DE" w:rsidRPr="001C0755" w:rsidRDefault="003821DE" w:rsidP="003D6CDD">
            <w:pPr>
              <w:pStyle w:val="Default"/>
              <w:spacing w:after="13" w:line="360" w:lineRule="auto"/>
              <w:ind w:left="33" w:hanging="1"/>
              <w:rPr>
                <w:color w:val="auto"/>
                <w:sz w:val="22"/>
                <w:szCs w:val="22"/>
              </w:rPr>
            </w:pPr>
            <w:r w:rsidRPr="001C0755">
              <w:rPr>
                <w:color w:val="auto"/>
                <w:sz w:val="22"/>
                <w:szCs w:val="22"/>
              </w:rPr>
              <w:t>Waste manifest/disposal certificate required with each disposal</w:t>
            </w:r>
          </w:p>
        </w:tc>
      </w:tr>
      <w:tr w:rsidR="00894BC5" w:rsidRPr="001C0755" w14:paraId="0DF0C1F3" w14:textId="77777777" w:rsidTr="001C0755">
        <w:tc>
          <w:tcPr>
            <w:tcW w:w="6946" w:type="dxa"/>
          </w:tcPr>
          <w:p w14:paraId="15F80706" w14:textId="2FAAA274" w:rsidR="003821DE" w:rsidRPr="001C0755" w:rsidRDefault="003821DE" w:rsidP="00894BC5">
            <w:pPr>
              <w:pStyle w:val="Default"/>
              <w:numPr>
                <w:ilvl w:val="0"/>
                <w:numId w:val="26"/>
              </w:numPr>
              <w:spacing w:after="13" w:line="360" w:lineRule="auto"/>
              <w:ind w:left="601" w:hanging="601"/>
              <w:rPr>
                <w:color w:val="auto"/>
                <w:sz w:val="22"/>
                <w:szCs w:val="22"/>
              </w:rPr>
            </w:pPr>
            <w:r w:rsidRPr="001C0755">
              <w:rPr>
                <w:color w:val="auto"/>
                <w:sz w:val="22"/>
                <w:szCs w:val="22"/>
              </w:rPr>
              <w:t>Pricing Annexure – Table 1.1 Hygiene Equipment Rental; Can you kindly provide an extension on the formula as that of Table 1.2 and Table 1.3.</w:t>
            </w:r>
            <w:r w:rsidR="00E93300" w:rsidRPr="001C0755">
              <w:rPr>
                <w:color w:val="auto"/>
                <w:sz w:val="22"/>
                <w:szCs w:val="22"/>
              </w:rPr>
              <w:t xml:space="preserve"> </w:t>
            </w:r>
            <w:r w:rsidRPr="001C0755">
              <w:rPr>
                <w:color w:val="auto"/>
                <w:sz w:val="22"/>
                <w:szCs w:val="22"/>
              </w:rPr>
              <w:t xml:space="preserve">Formula will give an incorrect figure as it will only be erroneously pulling Annual Figure instead of 5 </w:t>
            </w:r>
            <w:proofErr w:type="gramStart"/>
            <w:r w:rsidRPr="001C0755">
              <w:rPr>
                <w:color w:val="auto"/>
                <w:sz w:val="22"/>
                <w:szCs w:val="22"/>
              </w:rPr>
              <w:t>Years .</w:t>
            </w:r>
            <w:proofErr w:type="gramEnd"/>
            <w:r w:rsidRPr="001C0755">
              <w:rPr>
                <w:color w:val="auto"/>
                <w:sz w:val="22"/>
                <w:szCs w:val="22"/>
              </w:rPr>
              <w:t xml:space="preserve"> </w:t>
            </w:r>
          </w:p>
        </w:tc>
        <w:tc>
          <w:tcPr>
            <w:tcW w:w="7149" w:type="dxa"/>
          </w:tcPr>
          <w:p w14:paraId="673240E7" w14:textId="75DF87E9" w:rsidR="003821DE" w:rsidRPr="001C0755" w:rsidRDefault="00A411AF" w:rsidP="003D6CDD">
            <w:pPr>
              <w:pStyle w:val="Default"/>
              <w:spacing w:after="13" w:line="360" w:lineRule="auto"/>
              <w:ind w:left="33" w:hanging="1"/>
              <w:rPr>
                <w:color w:val="auto"/>
                <w:sz w:val="22"/>
                <w:szCs w:val="22"/>
              </w:rPr>
            </w:pPr>
            <w:r w:rsidRPr="001C0755">
              <w:rPr>
                <w:color w:val="auto"/>
                <w:sz w:val="22"/>
                <w:szCs w:val="22"/>
              </w:rPr>
              <w:t>Pricing template amended</w:t>
            </w:r>
            <w:r w:rsidR="00603B01">
              <w:rPr>
                <w:color w:val="auto"/>
                <w:sz w:val="22"/>
                <w:szCs w:val="22"/>
              </w:rPr>
              <w:t xml:space="preserve"> </w:t>
            </w:r>
          </w:p>
        </w:tc>
      </w:tr>
      <w:tr w:rsidR="00E93300" w:rsidRPr="001C0755" w14:paraId="6A7BCC43" w14:textId="77777777" w:rsidTr="001C0755">
        <w:trPr>
          <w:trHeight w:val="1436"/>
        </w:trPr>
        <w:tc>
          <w:tcPr>
            <w:tcW w:w="6946" w:type="dxa"/>
          </w:tcPr>
          <w:p w14:paraId="78A54F52" w14:textId="077BAB99" w:rsidR="00E93300" w:rsidRPr="001C0755" w:rsidRDefault="00E93300" w:rsidP="00E93300">
            <w:pPr>
              <w:pStyle w:val="Default"/>
              <w:numPr>
                <w:ilvl w:val="0"/>
                <w:numId w:val="26"/>
              </w:numPr>
              <w:spacing w:after="13" w:line="360" w:lineRule="auto"/>
              <w:ind w:left="601" w:hanging="601"/>
              <w:rPr>
                <w:color w:val="auto"/>
                <w:sz w:val="22"/>
                <w:szCs w:val="22"/>
              </w:rPr>
            </w:pPr>
            <w:r w:rsidRPr="001C0755">
              <w:rPr>
                <w:color w:val="auto"/>
                <w:sz w:val="22"/>
                <w:szCs w:val="22"/>
              </w:rPr>
              <w:t xml:space="preserve">1.9 Equipment rental – Table 1.1 – Does this include the servicing of the units (i.e. SHE bins, Air Freshener refills + batteries, Auto-sanitiser refills + batteries) or only the monthly rental of the equipment? </w:t>
            </w:r>
          </w:p>
        </w:tc>
        <w:tc>
          <w:tcPr>
            <w:tcW w:w="7149" w:type="dxa"/>
          </w:tcPr>
          <w:p w14:paraId="78E0FDF6" w14:textId="054CA71D" w:rsidR="00E93300" w:rsidRPr="001C0755" w:rsidRDefault="00E93300" w:rsidP="00E93300">
            <w:pPr>
              <w:pStyle w:val="Default"/>
              <w:spacing w:after="13" w:line="360" w:lineRule="auto"/>
              <w:ind w:left="33" w:hanging="1"/>
              <w:rPr>
                <w:color w:val="auto"/>
                <w:sz w:val="22"/>
                <w:szCs w:val="22"/>
              </w:rPr>
            </w:pPr>
            <w:r w:rsidRPr="001C0755">
              <w:rPr>
                <w:color w:val="auto"/>
                <w:sz w:val="22"/>
                <w:szCs w:val="22"/>
              </w:rPr>
              <w:t>The rental fee for Equipment must also include service fee for the equipment such as replacement of batteries, replacement of Automatic air fresheners etc.</w:t>
            </w:r>
          </w:p>
        </w:tc>
      </w:tr>
      <w:tr w:rsidR="00E93300" w:rsidRPr="001C0755" w14:paraId="08FE65C2" w14:textId="77777777" w:rsidTr="001C0755">
        <w:tc>
          <w:tcPr>
            <w:tcW w:w="6946" w:type="dxa"/>
          </w:tcPr>
          <w:p w14:paraId="2A5816F5" w14:textId="7DF1B5C0" w:rsidR="00E93300" w:rsidRPr="001C0755" w:rsidRDefault="00E93300" w:rsidP="00E93300">
            <w:pPr>
              <w:pStyle w:val="Default"/>
              <w:numPr>
                <w:ilvl w:val="0"/>
                <w:numId w:val="26"/>
              </w:numPr>
              <w:spacing w:after="13" w:line="360" w:lineRule="auto"/>
              <w:ind w:left="601" w:hanging="601"/>
              <w:rPr>
                <w:color w:val="auto"/>
                <w:sz w:val="22"/>
                <w:szCs w:val="22"/>
              </w:rPr>
            </w:pPr>
            <w:r w:rsidRPr="001C0755">
              <w:rPr>
                <w:color w:val="auto"/>
                <w:sz w:val="22"/>
                <w:szCs w:val="22"/>
              </w:rPr>
              <w:t xml:space="preserve">1.9 Equipment rental – Table 1.1 Toilet Paper, the estimate quantity of 1604 for cluster A, is this based on a bale of 48 rolls? </w:t>
            </w:r>
          </w:p>
        </w:tc>
        <w:tc>
          <w:tcPr>
            <w:tcW w:w="7149" w:type="dxa"/>
          </w:tcPr>
          <w:p w14:paraId="10758F12" w14:textId="0996DCF1" w:rsidR="00E93300" w:rsidRPr="001C0755" w:rsidRDefault="00E93300" w:rsidP="00E93300">
            <w:pPr>
              <w:pStyle w:val="Default"/>
              <w:spacing w:after="13" w:line="360" w:lineRule="auto"/>
              <w:ind w:left="33" w:hanging="1"/>
              <w:rPr>
                <w:color w:val="auto"/>
                <w:sz w:val="22"/>
                <w:szCs w:val="22"/>
              </w:rPr>
            </w:pPr>
            <w:r w:rsidRPr="001C0755">
              <w:rPr>
                <w:color w:val="auto"/>
                <w:sz w:val="22"/>
                <w:szCs w:val="22"/>
              </w:rPr>
              <w:t>Yes</w:t>
            </w:r>
            <w:r w:rsidRPr="001C0755">
              <w:rPr>
                <w:noProof/>
                <w:color w:val="auto"/>
                <w:sz w:val="22"/>
                <w:szCs w:val="22"/>
                <w:lang w:eastAsia="en-ZA"/>
              </w:rPr>
              <w:drawing>
                <wp:inline distT="0" distB="0" distL="0" distR="0" wp14:anchorId="7BA6C7BD" wp14:editId="484994B9">
                  <wp:extent cx="4397713" cy="236220"/>
                  <wp:effectExtent l="0" t="0" r="317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398373" cy="236255"/>
                          </a:xfrm>
                          <a:prstGeom prst="rect">
                            <a:avLst/>
                          </a:prstGeom>
                        </pic:spPr>
                      </pic:pic>
                    </a:graphicData>
                  </a:graphic>
                </wp:inline>
              </w:drawing>
            </w:r>
          </w:p>
        </w:tc>
      </w:tr>
      <w:tr w:rsidR="00E93300" w:rsidRPr="001C0755" w14:paraId="77A95B25" w14:textId="77777777" w:rsidTr="001C0755">
        <w:tc>
          <w:tcPr>
            <w:tcW w:w="6946" w:type="dxa"/>
          </w:tcPr>
          <w:p w14:paraId="22926A24" w14:textId="3DC8710B" w:rsidR="00E93300" w:rsidRPr="001C0755" w:rsidRDefault="00E93300" w:rsidP="00E93300">
            <w:pPr>
              <w:pStyle w:val="Default"/>
              <w:numPr>
                <w:ilvl w:val="0"/>
                <w:numId w:val="26"/>
              </w:numPr>
              <w:spacing w:after="13" w:line="360" w:lineRule="auto"/>
              <w:ind w:left="601" w:hanging="601"/>
              <w:rPr>
                <w:color w:val="auto"/>
                <w:sz w:val="22"/>
                <w:szCs w:val="22"/>
              </w:rPr>
            </w:pPr>
            <w:r w:rsidRPr="001C0755">
              <w:rPr>
                <w:color w:val="auto"/>
                <w:sz w:val="22"/>
                <w:szCs w:val="22"/>
              </w:rPr>
              <w:t xml:space="preserve">1.9 Equipment rental – Table 1.1 - Hand Paper towels, the estimated quantity of 3859 for cluster A, is this individual rolls or packs of 6? </w:t>
            </w:r>
          </w:p>
        </w:tc>
        <w:tc>
          <w:tcPr>
            <w:tcW w:w="7149" w:type="dxa"/>
          </w:tcPr>
          <w:p w14:paraId="65FEB66D" w14:textId="4DA57E39" w:rsidR="00E93300" w:rsidRPr="001C0755" w:rsidRDefault="00E93300" w:rsidP="00E93300">
            <w:pPr>
              <w:pStyle w:val="Default"/>
              <w:spacing w:after="13" w:line="360" w:lineRule="auto"/>
              <w:ind w:left="33" w:hanging="1"/>
              <w:rPr>
                <w:color w:val="auto"/>
                <w:sz w:val="22"/>
                <w:szCs w:val="22"/>
              </w:rPr>
            </w:pPr>
            <w:r w:rsidRPr="001C0755">
              <w:rPr>
                <w:color w:val="auto"/>
                <w:sz w:val="22"/>
                <w:szCs w:val="22"/>
              </w:rPr>
              <w:t>Pack of 6</w:t>
            </w:r>
            <w:r w:rsidRPr="001C0755">
              <w:rPr>
                <w:noProof/>
                <w:color w:val="auto"/>
                <w:sz w:val="22"/>
                <w:szCs w:val="22"/>
                <w:lang w:eastAsia="en-ZA"/>
              </w:rPr>
              <w:drawing>
                <wp:inline distT="0" distB="0" distL="0" distR="0" wp14:anchorId="60E838A2" wp14:editId="47D17638">
                  <wp:extent cx="4351020" cy="1905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351020" cy="190500"/>
                          </a:xfrm>
                          <a:prstGeom prst="rect">
                            <a:avLst/>
                          </a:prstGeom>
                        </pic:spPr>
                      </pic:pic>
                    </a:graphicData>
                  </a:graphic>
                </wp:inline>
              </w:drawing>
            </w:r>
          </w:p>
        </w:tc>
      </w:tr>
      <w:tr w:rsidR="00E93300" w:rsidRPr="001C0755" w14:paraId="5FDB73C3" w14:textId="77777777" w:rsidTr="001C0755">
        <w:tc>
          <w:tcPr>
            <w:tcW w:w="6946" w:type="dxa"/>
          </w:tcPr>
          <w:p w14:paraId="371A9BB2" w14:textId="4AFEF183" w:rsidR="00E93300" w:rsidRPr="001C0755" w:rsidRDefault="00E93300" w:rsidP="00E93300">
            <w:pPr>
              <w:pStyle w:val="Default"/>
              <w:numPr>
                <w:ilvl w:val="0"/>
                <w:numId w:val="26"/>
              </w:numPr>
              <w:spacing w:after="13" w:line="360" w:lineRule="auto"/>
              <w:ind w:left="601" w:hanging="601"/>
              <w:rPr>
                <w:color w:val="auto"/>
                <w:sz w:val="22"/>
                <w:szCs w:val="22"/>
              </w:rPr>
            </w:pPr>
            <w:r w:rsidRPr="001C0755">
              <w:rPr>
                <w:color w:val="auto"/>
                <w:sz w:val="22"/>
                <w:szCs w:val="22"/>
              </w:rPr>
              <w:t xml:space="preserve">1.9 Equipment rental – Table 1.1 - Hand Paper towel refill (folded refill), the estimated quantity of 806 for Cluster A, is this individual packs or number of boxes? </w:t>
            </w:r>
          </w:p>
        </w:tc>
        <w:tc>
          <w:tcPr>
            <w:tcW w:w="7149" w:type="dxa"/>
          </w:tcPr>
          <w:p w14:paraId="12D3BBE1" w14:textId="6C7556E8" w:rsidR="00E93300" w:rsidRPr="001C0755" w:rsidRDefault="00E93300" w:rsidP="00E93300">
            <w:pPr>
              <w:pStyle w:val="Default"/>
              <w:spacing w:after="13" w:line="360" w:lineRule="auto"/>
              <w:ind w:left="33" w:hanging="1"/>
              <w:rPr>
                <w:color w:val="auto"/>
                <w:sz w:val="22"/>
                <w:szCs w:val="22"/>
              </w:rPr>
            </w:pPr>
            <w:r w:rsidRPr="001C0755">
              <w:rPr>
                <w:color w:val="auto"/>
                <w:sz w:val="22"/>
                <w:szCs w:val="22"/>
              </w:rPr>
              <w:t>Number of boxes</w:t>
            </w:r>
            <w:r w:rsidRPr="001C0755">
              <w:rPr>
                <w:noProof/>
                <w:color w:val="auto"/>
                <w:sz w:val="22"/>
                <w:szCs w:val="22"/>
                <w:lang w:eastAsia="en-ZA"/>
              </w:rPr>
              <w:drawing>
                <wp:inline distT="0" distB="0" distL="0" distR="0" wp14:anchorId="6C93FF56" wp14:editId="04B7663B">
                  <wp:extent cx="4312920" cy="259080"/>
                  <wp:effectExtent l="0" t="0" r="0" b="762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312920" cy="259080"/>
                          </a:xfrm>
                          <a:prstGeom prst="rect">
                            <a:avLst/>
                          </a:prstGeom>
                        </pic:spPr>
                      </pic:pic>
                    </a:graphicData>
                  </a:graphic>
                </wp:inline>
              </w:drawing>
            </w:r>
          </w:p>
        </w:tc>
      </w:tr>
      <w:tr w:rsidR="00E93300" w:rsidRPr="001C0755" w14:paraId="67ECCBD1" w14:textId="77777777" w:rsidTr="001C0755">
        <w:tc>
          <w:tcPr>
            <w:tcW w:w="6946" w:type="dxa"/>
          </w:tcPr>
          <w:p w14:paraId="00F4F58E" w14:textId="77777777" w:rsidR="00E93300" w:rsidRPr="001C0755" w:rsidRDefault="00E93300" w:rsidP="00E93300">
            <w:pPr>
              <w:pStyle w:val="Default"/>
              <w:numPr>
                <w:ilvl w:val="0"/>
                <w:numId w:val="26"/>
              </w:numPr>
              <w:spacing w:after="13" w:line="360" w:lineRule="auto"/>
              <w:ind w:hanging="720"/>
              <w:rPr>
                <w:color w:val="auto"/>
                <w:sz w:val="22"/>
                <w:szCs w:val="22"/>
              </w:rPr>
            </w:pPr>
            <w:r w:rsidRPr="001C0755">
              <w:rPr>
                <w:color w:val="auto"/>
                <w:sz w:val="22"/>
                <w:szCs w:val="22"/>
              </w:rPr>
              <w:t xml:space="preserve">Hand washing liquid, is there is specific requirement on the type of soap? – </w:t>
            </w:r>
          </w:p>
        </w:tc>
        <w:tc>
          <w:tcPr>
            <w:tcW w:w="7149" w:type="dxa"/>
          </w:tcPr>
          <w:p w14:paraId="507D09C6" w14:textId="77777777" w:rsidR="00E93300" w:rsidRPr="001C0755" w:rsidRDefault="00E93300" w:rsidP="00E93300">
            <w:pPr>
              <w:pStyle w:val="Default"/>
              <w:spacing w:after="13" w:line="360" w:lineRule="auto"/>
              <w:ind w:left="33" w:hanging="1"/>
              <w:rPr>
                <w:color w:val="auto"/>
                <w:sz w:val="22"/>
                <w:szCs w:val="22"/>
              </w:rPr>
            </w:pPr>
            <w:r w:rsidRPr="001C0755">
              <w:rPr>
                <w:color w:val="auto"/>
                <w:sz w:val="22"/>
                <w:szCs w:val="22"/>
              </w:rPr>
              <w:t>A high foaming handwashing liquid soap with antibacterial agents that are effective against germs, that is gentle on the skin, free flowing and does not clog the dispensers.</w:t>
            </w:r>
          </w:p>
        </w:tc>
      </w:tr>
      <w:tr w:rsidR="00E93300" w:rsidRPr="001C0755" w14:paraId="4ED7C58F" w14:textId="77777777" w:rsidTr="001C0755">
        <w:tc>
          <w:tcPr>
            <w:tcW w:w="6946" w:type="dxa"/>
          </w:tcPr>
          <w:p w14:paraId="025402E5" w14:textId="77777777" w:rsidR="00E93300" w:rsidRPr="001C0755" w:rsidRDefault="00E93300" w:rsidP="00E93300">
            <w:pPr>
              <w:pStyle w:val="Default"/>
              <w:numPr>
                <w:ilvl w:val="0"/>
                <w:numId w:val="26"/>
              </w:numPr>
              <w:spacing w:after="13" w:line="360" w:lineRule="auto"/>
              <w:ind w:hanging="720"/>
              <w:rPr>
                <w:color w:val="auto"/>
                <w:sz w:val="22"/>
                <w:szCs w:val="22"/>
              </w:rPr>
            </w:pPr>
            <w:r w:rsidRPr="001C0755">
              <w:rPr>
                <w:color w:val="auto"/>
                <w:sz w:val="22"/>
                <w:szCs w:val="22"/>
              </w:rPr>
              <w:lastRenderedPageBreak/>
              <w:t xml:space="preserve">Air freshener canisters &amp; Auto- sanitiser refills, quantities don’t match the required number of dispensers, is this correct? -  </w:t>
            </w:r>
          </w:p>
        </w:tc>
        <w:tc>
          <w:tcPr>
            <w:tcW w:w="7149" w:type="dxa"/>
          </w:tcPr>
          <w:p w14:paraId="6BFFC93B" w14:textId="77777777" w:rsidR="00E93300" w:rsidRPr="001C0755" w:rsidRDefault="00E93300" w:rsidP="00E93300">
            <w:pPr>
              <w:pStyle w:val="Default"/>
              <w:spacing w:after="13" w:line="360" w:lineRule="auto"/>
              <w:ind w:left="33" w:hanging="1"/>
              <w:rPr>
                <w:color w:val="auto"/>
                <w:sz w:val="22"/>
                <w:szCs w:val="22"/>
              </w:rPr>
            </w:pPr>
            <w:r w:rsidRPr="001C0755">
              <w:rPr>
                <w:color w:val="auto"/>
                <w:sz w:val="22"/>
                <w:szCs w:val="22"/>
              </w:rPr>
              <w:t>Bidders must note that the number of Quantities indicated in this pricing template are estimates. These numbers will be used for comparative pricing evaluation purposes and the final number will be negotiated with the winning bidder post tender award.</w:t>
            </w:r>
          </w:p>
        </w:tc>
      </w:tr>
      <w:tr w:rsidR="00E93300" w:rsidRPr="001C0755" w14:paraId="49BD60C4" w14:textId="77777777" w:rsidTr="001C0755">
        <w:tc>
          <w:tcPr>
            <w:tcW w:w="6946" w:type="dxa"/>
          </w:tcPr>
          <w:p w14:paraId="46C2E9B9" w14:textId="77777777" w:rsidR="00E93300" w:rsidRPr="001C0755" w:rsidRDefault="00E93300" w:rsidP="00E93300">
            <w:pPr>
              <w:pStyle w:val="Default"/>
              <w:numPr>
                <w:ilvl w:val="0"/>
                <w:numId w:val="26"/>
              </w:numPr>
              <w:spacing w:after="13" w:line="360" w:lineRule="auto"/>
              <w:ind w:left="601" w:hanging="601"/>
              <w:rPr>
                <w:color w:val="auto"/>
                <w:sz w:val="22"/>
                <w:szCs w:val="22"/>
              </w:rPr>
            </w:pPr>
            <w:r w:rsidRPr="001C0755">
              <w:rPr>
                <w:color w:val="auto"/>
                <w:sz w:val="22"/>
                <w:szCs w:val="22"/>
              </w:rPr>
              <w:t>Hygiene consumables – Table 1.2 and Cleaning and hygiene Services – Table 1.3: Annexure A refers to weekly SHE bin service but the pricing model refers to monthly &amp; 14 day service? Kindly clarify.</w:t>
            </w:r>
          </w:p>
        </w:tc>
        <w:tc>
          <w:tcPr>
            <w:tcW w:w="7149" w:type="dxa"/>
          </w:tcPr>
          <w:p w14:paraId="3E8D31D4" w14:textId="77777777" w:rsidR="00E93300" w:rsidRPr="001C0755" w:rsidRDefault="00E93300" w:rsidP="00E93300">
            <w:pPr>
              <w:pStyle w:val="Default"/>
              <w:spacing w:after="13" w:line="360" w:lineRule="auto"/>
              <w:ind w:left="33" w:hanging="1"/>
              <w:rPr>
                <w:color w:val="auto"/>
                <w:sz w:val="22"/>
                <w:szCs w:val="22"/>
              </w:rPr>
            </w:pPr>
            <w:r w:rsidRPr="001C0755">
              <w:rPr>
                <w:color w:val="auto"/>
                <w:sz w:val="22"/>
                <w:szCs w:val="22"/>
              </w:rPr>
              <w:t>Bidders are to provide the price as per Pricing Template (7, 14 days and monthly service)</w:t>
            </w:r>
          </w:p>
        </w:tc>
      </w:tr>
      <w:tr w:rsidR="00E93300" w:rsidRPr="001C0755" w14:paraId="048610E0" w14:textId="77777777" w:rsidTr="001C0755">
        <w:tc>
          <w:tcPr>
            <w:tcW w:w="6946" w:type="dxa"/>
          </w:tcPr>
          <w:p w14:paraId="01361560" w14:textId="77777777" w:rsidR="00E93300" w:rsidRPr="001C0755" w:rsidRDefault="00E93300" w:rsidP="00E93300">
            <w:pPr>
              <w:pStyle w:val="Default"/>
              <w:numPr>
                <w:ilvl w:val="0"/>
                <w:numId w:val="26"/>
              </w:numPr>
              <w:spacing w:line="360" w:lineRule="auto"/>
              <w:ind w:left="601" w:hanging="601"/>
              <w:rPr>
                <w:color w:val="auto"/>
                <w:sz w:val="22"/>
                <w:szCs w:val="22"/>
              </w:rPr>
            </w:pPr>
            <w:r w:rsidRPr="001C0755">
              <w:rPr>
                <w:color w:val="auto"/>
                <w:sz w:val="22"/>
                <w:szCs w:val="22"/>
              </w:rPr>
              <w:t xml:space="preserve">Hygiene consumables – Table 1.2 and Cleaning and hygiene Services – Table 1.3: Pricing model on SHE service and nappy bin – price per kg? Kindly clarify. </w:t>
            </w:r>
          </w:p>
        </w:tc>
        <w:tc>
          <w:tcPr>
            <w:tcW w:w="7149" w:type="dxa"/>
          </w:tcPr>
          <w:p w14:paraId="12DEB302" w14:textId="77777777" w:rsidR="00E93300" w:rsidRPr="001C0755" w:rsidRDefault="00E93300" w:rsidP="00E93300">
            <w:pPr>
              <w:pStyle w:val="Default"/>
              <w:spacing w:line="360" w:lineRule="auto"/>
              <w:ind w:left="33" w:hanging="1"/>
              <w:rPr>
                <w:color w:val="auto"/>
                <w:sz w:val="22"/>
                <w:szCs w:val="22"/>
              </w:rPr>
            </w:pPr>
            <w:r w:rsidRPr="001C0755">
              <w:rPr>
                <w:color w:val="auto"/>
                <w:sz w:val="22"/>
                <w:szCs w:val="22"/>
              </w:rPr>
              <w:t>Price per unit</w:t>
            </w:r>
          </w:p>
        </w:tc>
      </w:tr>
    </w:tbl>
    <w:p w14:paraId="453E1C1E" w14:textId="77777777" w:rsidR="001C0755" w:rsidRPr="001C0755" w:rsidRDefault="001C0755">
      <w:pPr>
        <w:rPr>
          <w:rFonts w:ascii="Arial" w:hAnsi="Arial" w:cs="Arial"/>
        </w:rPr>
      </w:pPr>
    </w:p>
    <w:tbl>
      <w:tblPr>
        <w:tblStyle w:val="TableGrid"/>
        <w:tblW w:w="0" w:type="auto"/>
        <w:tblInd w:w="-147" w:type="dxa"/>
        <w:tblLayout w:type="fixed"/>
        <w:tblLook w:val="04A0" w:firstRow="1" w:lastRow="0" w:firstColumn="1" w:lastColumn="0" w:noHBand="0" w:noVBand="1"/>
      </w:tblPr>
      <w:tblGrid>
        <w:gridCol w:w="6946"/>
        <w:gridCol w:w="7149"/>
      </w:tblGrid>
      <w:tr w:rsidR="001C0755" w:rsidRPr="001C0755" w14:paraId="4C7FA7E6" w14:textId="77777777" w:rsidTr="00A8125C">
        <w:tc>
          <w:tcPr>
            <w:tcW w:w="6946" w:type="dxa"/>
            <w:shd w:val="clear" w:color="auto" w:fill="D9D9D9" w:themeFill="background1" w:themeFillShade="D9"/>
          </w:tcPr>
          <w:p w14:paraId="7AC992BF" w14:textId="77777777" w:rsidR="001C0755" w:rsidRPr="001C0755" w:rsidRDefault="001C0755" w:rsidP="00A8125C">
            <w:pPr>
              <w:spacing w:line="360" w:lineRule="auto"/>
              <w:rPr>
                <w:rFonts w:ascii="Arial" w:hAnsi="Arial" w:cs="Arial"/>
                <w:b/>
              </w:rPr>
            </w:pPr>
            <w:r w:rsidRPr="001C0755">
              <w:rPr>
                <w:rFonts w:ascii="Arial" w:eastAsia="Times New Roman" w:hAnsi="Arial" w:cs="Arial"/>
                <w:b/>
              </w:rPr>
              <w:t xml:space="preserve">ITEM: </w:t>
            </w:r>
            <w:r w:rsidRPr="001C0755">
              <w:rPr>
                <w:rFonts w:ascii="Arial" w:hAnsi="Arial" w:cs="Arial"/>
                <w:b/>
                <w:bCs/>
                <w:lang w:val="en-US"/>
              </w:rPr>
              <w:t>PEST CONTROL SERVICES</w:t>
            </w:r>
          </w:p>
        </w:tc>
        <w:tc>
          <w:tcPr>
            <w:tcW w:w="7149" w:type="dxa"/>
            <w:shd w:val="clear" w:color="auto" w:fill="D9D9D9" w:themeFill="background1" w:themeFillShade="D9"/>
          </w:tcPr>
          <w:p w14:paraId="220FA026" w14:textId="77777777" w:rsidR="001C0755" w:rsidRPr="001C0755" w:rsidRDefault="001C0755" w:rsidP="00A8125C">
            <w:pPr>
              <w:spacing w:line="360" w:lineRule="auto"/>
              <w:rPr>
                <w:rFonts w:ascii="Arial" w:eastAsia="Times New Roman" w:hAnsi="Arial" w:cs="Arial"/>
                <w:b/>
              </w:rPr>
            </w:pPr>
          </w:p>
        </w:tc>
      </w:tr>
      <w:tr w:rsidR="001C0755" w:rsidRPr="001C0755" w14:paraId="22DBD3B0" w14:textId="77777777" w:rsidTr="00A8125C">
        <w:tc>
          <w:tcPr>
            <w:tcW w:w="6946" w:type="dxa"/>
            <w:shd w:val="clear" w:color="auto" w:fill="DEEAF6" w:themeFill="accent1" w:themeFillTint="33"/>
          </w:tcPr>
          <w:p w14:paraId="5858F114" w14:textId="77777777" w:rsidR="001C0755" w:rsidRPr="001C0755" w:rsidRDefault="001C0755" w:rsidP="00A8125C">
            <w:pPr>
              <w:spacing w:line="360" w:lineRule="auto"/>
              <w:rPr>
                <w:rFonts w:ascii="Arial" w:eastAsia="Times New Roman" w:hAnsi="Arial" w:cs="Arial"/>
                <w:b/>
              </w:rPr>
            </w:pPr>
            <w:r w:rsidRPr="001C0755">
              <w:rPr>
                <w:rFonts w:ascii="Arial" w:eastAsia="Times New Roman" w:hAnsi="Arial" w:cs="Arial"/>
                <w:b/>
              </w:rPr>
              <w:t>QUESTION</w:t>
            </w:r>
          </w:p>
        </w:tc>
        <w:tc>
          <w:tcPr>
            <w:tcW w:w="7149" w:type="dxa"/>
            <w:shd w:val="clear" w:color="auto" w:fill="DEEAF6" w:themeFill="accent1" w:themeFillTint="33"/>
          </w:tcPr>
          <w:p w14:paraId="672573E4" w14:textId="77777777" w:rsidR="001C0755" w:rsidRPr="001C0755" w:rsidRDefault="001C0755" w:rsidP="00A8125C">
            <w:pPr>
              <w:spacing w:line="360" w:lineRule="auto"/>
              <w:rPr>
                <w:rFonts w:ascii="Arial" w:eastAsia="Times New Roman" w:hAnsi="Arial" w:cs="Arial"/>
                <w:b/>
              </w:rPr>
            </w:pPr>
            <w:r w:rsidRPr="001C0755">
              <w:rPr>
                <w:rFonts w:ascii="Arial" w:eastAsia="Times New Roman" w:hAnsi="Arial" w:cs="Arial"/>
                <w:b/>
              </w:rPr>
              <w:t>ANSWER</w:t>
            </w:r>
          </w:p>
        </w:tc>
      </w:tr>
      <w:tr w:rsidR="001C0755" w:rsidRPr="001C0755" w14:paraId="7E6C53A2" w14:textId="77777777" w:rsidTr="00A8125C">
        <w:tc>
          <w:tcPr>
            <w:tcW w:w="6946" w:type="dxa"/>
          </w:tcPr>
          <w:p w14:paraId="6654C2F4" w14:textId="77777777" w:rsidR="001C0755" w:rsidRPr="001C0755" w:rsidRDefault="001C0755" w:rsidP="00A8125C">
            <w:pPr>
              <w:pStyle w:val="ListParagraph"/>
              <w:numPr>
                <w:ilvl w:val="0"/>
                <w:numId w:val="26"/>
              </w:numPr>
              <w:spacing w:line="360" w:lineRule="auto"/>
              <w:ind w:left="603" w:hanging="603"/>
              <w:rPr>
                <w:rFonts w:ascii="Arial" w:eastAsia="Times New Roman" w:hAnsi="Arial" w:cs="Arial"/>
              </w:rPr>
            </w:pPr>
            <w:r w:rsidRPr="001C0755">
              <w:rPr>
                <w:rFonts w:ascii="Arial" w:eastAsia="Times New Roman" w:hAnsi="Arial" w:cs="Arial"/>
              </w:rPr>
              <w:t>Airport levies please advise what this is for?</w:t>
            </w:r>
          </w:p>
        </w:tc>
        <w:tc>
          <w:tcPr>
            <w:tcW w:w="7149" w:type="dxa"/>
          </w:tcPr>
          <w:p w14:paraId="5CC7F76F" w14:textId="77777777" w:rsidR="001C0755" w:rsidRPr="001C0755" w:rsidRDefault="001C0755" w:rsidP="00A8125C">
            <w:pPr>
              <w:spacing w:line="360" w:lineRule="auto"/>
              <w:rPr>
                <w:rFonts w:ascii="Arial" w:eastAsia="Times New Roman" w:hAnsi="Arial" w:cs="Arial"/>
              </w:rPr>
            </w:pPr>
            <w:r w:rsidRPr="001C0755">
              <w:rPr>
                <w:rFonts w:ascii="Arial" w:eastAsia="Times New Roman" w:hAnsi="Arial" w:cs="Arial"/>
              </w:rPr>
              <w:t xml:space="preserve">Airport levies are levies paid by any service providers who operate in the Airport. </w:t>
            </w:r>
          </w:p>
        </w:tc>
      </w:tr>
      <w:tr w:rsidR="001C0755" w:rsidRPr="001C0755" w14:paraId="2E4DEC37" w14:textId="77777777" w:rsidTr="00A8125C">
        <w:tc>
          <w:tcPr>
            <w:tcW w:w="6946" w:type="dxa"/>
          </w:tcPr>
          <w:p w14:paraId="1CD166CA" w14:textId="77777777" w:rsidR="001C0755" w:rsidRPr="001C0755" w:rsidRDefault="001C0755" w:rsidP="00A8125C">
            <w:pPr>
              <w:pStyle w:val="ListParagraph"/>
              <w:numPr>
                <w:ilvl w:val="0"/>
                <w:numId w:val="26"/>
              </w:numPr>
              <w:spacing w:line="360" w:lineRule="auto"/>
              <w:ind w:left="603" w:hanging="603"/>
              <w:rPr>
                <w:rFonts w:ascii="Arial" w:eastAsia="Times New Roman" w:hAnsi="Arial" w:cs="Arial"/>
              </w:rPr>
            </w:pPr>
            <w:proofErr w:type="spellStart"/>
            <w:r w:rsidRPr="001C0755">
              <w:rPr>
                <w:rFonts w:ascii="Arial" w:eastAsia="Times New Roman" w:hAnsi="Arial" w:cs="Arial"/>
              </w:rPr>
              <w:t>Adhoc</w:t>
            </w:r>
            <w:proofErr w:type="spellEnd"/>
            <w:r w:rsidRPr="001C0755">
              <w:rPr>
                <w:rFonts w:ascii="Arial" w:eastAsia="Times New Roman" w:hAnsi="Arial" w:cs="Arial"/>
              </w:rPr>
              <w:t xml:space="preserve"> services - I see there isn’t a line to insert pricing for this </w:t>
            </w:r>
          </w:p>
        </w:tc>
        <w:tc>
          <w:tcPr>
            <w:tcW w:w="7149" w:type="dxa"/>
          </w:tcPr>
          <w:p w14:paraId="28610D74" w14:textId="77777777" w:rsidR="001C0755" w:rsidRPr="001C0755" w:rsidRDefault="001C0755" w:rsidP="00A8125C">
            <w:pPr>
              <w:spacing w:line="360" w:lineRule="auto"/>
              <w:rPr>
                <w:rFonts w:ascii="Arial" w:eastAsia="Times New Roman" w:hAnsi="Arial" w:cs="Arial"/>
              </w:rPr>
            </w:pPr>
            <w:proofErr w:type="spellStart"/>
            <w:r w:rsidRPr="001C0755">
              <w:rPr>
                <w:rFonts w:ascii="Arial" w:eastAsia="Times New Roman" w:hAnsi="Arial" w:cs="Arial"/>
              </w:rPr>
              <w:t>Adhoc</w:t>
            </w:r>
            <w:proofErr w:type="spellEnd"/>
            <w:r w:rsidRPr="001C0755">
              <w:rPr>
                <w:rFonts w:ascii="Arial" w:eastAsia="Times New Roman" w:hAnsi="Arial" w:cs="Arial"/>
              </w:rPr>
              <w:t xml:space="preserve"> Services have been included in the revised pricing template.</w:t>
            </w:r>
          </w:p>
        </w:tc>
      </w:tr>
      <w:tr w:rsidR="001C0755" w:rsidRPr="001C0755" w14:paraId="521774C7" w14:textId="77777777" w:rsidTr="00A8125C">
        <w:tc>
          <w:tcPr>
            <w:tcW w:w="6946" w:type="dxa"/>
          </w:tcPr>
          <w:p w14:paraId="7E6BC1FC" w14:textId="77777777" w:rsidR="001C0755" w:rsidRPr="001C0755" w:rsidRDefault="001C0755" w:rsidP="00A8125C">
            <w:pPr>
              <w:pStyle w:val="Default"/>
              <w:numPr>
                <w:ilvl w:val="0"/>
                <w:numId w:val="26"/>
              </w:numPr>
              <w:spacing w:line="360" w:lineRule="auto"/>
              <w:ind w:left="603" w:hanging="603"/>
              <w:rPr>
                <w:color w:val="auto"/>
                <w:sz w:val="22"/>
                <w:szCs w:val="22"/>
              </w:rPr>
            </w:pPr>
            <w:r w:rsidRPr="001C0755">
              <w:rPr>
                <w:color w:val="auto"/>
                <w:sz w:val="22"/>
                <w:szCs w:val="22"/>
              </w:rPr>
              <w:t>Kindly advise whether fogging must be done monthly (Page 37) or only to fog in exceptional circumstances (Page 45)</w:t>
            </w:r>
          </w:p>
        </w:tc>
        <w:tc>
          <w:tcPr>
            <w:tcW w:w="7149" w:type="dxa"/>
          </w:tcPr>
          <w:p w14:paraId="06FDCFBF" w14:textId="77777777" w:rsidR="001C0755" w:rsidRPr="001C0755" w:rsidRDefault="001C0755" w:rsidP="00A8125C">
            <w:pPr>
              <w:pStyle w:val="Default"/>
              <w:spacing w:line="360" w:lineRule="auto"/>
              <w:rPr>
                <w:color w:val="auto"/>
                <w:sz w:val="22"/>
                <w:szCs w:val="22"/>
              </w:rPr>
            </w:pPr>
            <w:r w:rsidRPr="001C0755">
              <w:rPr>
                <w:color w:val="auto"/>
                <w:sz w:val="22"/>
                <w:szCs w:val="22"/>
              </w:rPr>
              <w:t>Fogging is required in all Warehouses and Dog detector Units (DDUs).</w:t>
            </w:r>
          </w:p>
        </w:tc>
      </w:tr>
      <w:tr w:rsidR="001C0755" w:rsidRPr="001C0755" w14:paraId="126712B0" w14:textId="77777777" w:rsidTr="00A8125C">
        <w:tc>
          <w:tcPr>
            <w:tcW w:w="6946" w:type="dxa"/>
          </w:tcPr>
          <w:p w14:paraId="68E7DE71" w14:textId="77777777" w:rsidR="001C0755" w:rsidRPr="001C0755" w:rsidRDefault="001C0755" w:rsidP="00A8125C">
            <w:pPr>
              <w:pStyle w:val="ListParagraph"/>
              <w:numPr>
                <w:ilvl w:val="0"/>
                <w:numId w:val="26"/>
              </w:numPr>
              <w:spacing w:line="360" w:lineRule="auto"/>
              <w:ind w:left="603" w:hanging="603"/>
              <w:rPr>
                <w:rFonts w:ascii="Arial" w:eastAsia="Times New Roman" w:hAnsi="Arial" w:cs="Arial"/>
              </w:rPr>
            </w:pPr>
            <w:r w:rsidRPr="001C0755">
              <w:rPr>
                <w:rFonts w:ascii="Arial" w:hAnsi="Arial" w:cs="Arial"/>
              </w:rPr>
              <w:t xml:space="preserve">Northern Cape – are the park homes permanently on these site </w:t>
            </w:r>
          </w:p>
        </w:tc>
        <w:tc>
          <w:tcPr>
            <w:tcW w:w="7149" w:type="dxa"/>
          </w:tcPr>
          <w:p w14:paraId="224D8153" w14:textId="77777777" w:rsidR="001C0755" w:rsidRPr="001C0755" w:rsidRDefault="001C0755" w:rsidP="00A8125C">
            <w:pPr>
              <w:spacing w:line="360" w:lineRule="auto"/>
              <w:rPr>
                <w:rFonts w:ascii="Arial" w:eastAsia="Times New Roman" w:hAnsi="Arial" w:cs="Arial"/>
              </w:rPr>
            </w:pPr>
            <w:r w:rsidRPr="001C0755">
              <w:rPr>
                <w:rFonts w:ascii="Arial" w:eastAsia="Times New Roman" w:hAnsi="Arial" w:cs="Arial"/>
              </w:rPr>
              <w:t xml:space="preserve">Al park-homes are permanently on site </w:t>
            </w:r>
          </w:p>
        </w:tc>
      </w:tr>
    </w:tbl>
    <w:p w14:paraId="1596BAB5" w14:textId="55414D44" w:rsidR="001C0755" w:rsidRPr="001C0755" w:rsidRDefault="001C0755">
      <w:pPr>
        <w:rPr>
          <w:rFonts w:ascii="Arial" w:hAnsi="Arial" w:cs="Arial"/>
        </w:rPr>
      </w:pPr>
      <w:r w:rsidRPr="001C0755">
        <w:rPr>
          <w:rFonts w:ascii="Arial" w:hAnsi="Arial" w:cs="Arial"/>
        </w:rPr>
        <w:br w:type="page"/>
      </w:r>
    </w:p>
    <w:tbl>
      <w:tblPr>
        <w:tblStyle w:val="TableGrid"/>
        <w:tblW w:w="0" w:type="auto"/>
        <w:tblInd w:w="-147" w:type="dxa"/>
        <w:tblLayout w:type="fixed"/>
        <w:tblLook w:val="04A0" w:firstRow="1" w:lastRow="0" w:firstColumn="1" w:lastColumn="0" w:noHBand="0" w:noVBand="1"/>
      </w:tblPr>
      <w:tblGrid>
        <w:gridCol w:w="6946"/>
        <w:gridCol w:w="7149"/>
      </w:tblGrid>
      <w:tr w:rsidR="00D75150" w:rsidRPr="001C0755" w14:paraId="7287E2FF" w14:textId="77777777" w:rsidTr="001C0755">
        <w:tc>
          <w:tcPr>
            <w:tcW w:w="14095" w:type="dxa"/>
            <w:gridSpan w:val="2"/>
            <w:shd w:val="clear" w:color="auto" w:fill="D9D9D9" w:themeFill="background1" w:themeFillShade="D9"/>
          </w:tcPr>
          <w:p w14:paraId="628A666A" w14:textId="2F8828EC" w:rsidR="00D75150" w:rsidRPr="001C0755" w:rsidRDefault="00D75150" w:rsidP="00195007">
            <w:pPr>
              <w:pStyle w:val="Default"/>
              <w:spacing w:line="360" w:lineRule="auto"/>
              <w:rPr>
                <w:b/>
                <w:bCs/>
                <w:color w:val="auto"/>
                <w:sz w:val="22"/>
                <w:szCs w:val="22"/>
              </w:rPr>
            </w:pPr>
            <w:r w:rsidRPr="001C0755">
              <w:rPr>
                <w:b/>
                <w:bCs/>
                <w:color w:val="auto"/>
                <w:sz w:val="22"/>
                <w:szCs w:val="22"/>
              </w:rPr>
              <w:lastRenderedPageBreak/>
              <w:t xml:space="preserve">SERVICE CATEGORY : GARDENING SERVICES AND LANDSCAPING SERVICES </w:t>
            </w:r>
          </w:p>
        </w:tc>
      </w:tr>
      <w:tr w:rsidR="00894BC5" w:rsidRPr="001C0755" w14:paraId="595AA9EB" w14:textId="77777777" w:rsidTr="001C0755">
        <w:tc>
          <w:tcPr>
            <w:tcW w:w="6946" w:type="dxa"/>
            <w:shd w:val="clear" w:color="auto" w:fill="DEEAF6" w:themeFill="accent1" w:themeFillTint="33"/>
          </w:tcPr>
          <w:p w14:paraId="621C3F74" w14:textId="77777777" w:rsidR="00E80853" w:rsidRPr="001C0755" w:rsidRDefault="00E80853" w:rsidP="00E80853">
            <w:pPr>
              <w:spacing w:line="360" w:lineRule="auto"/>
              <w:rPr>
                <w:rFonts w:ascii="Arial" w:eastAsia="Times New Roman" w:hAnsi="Arial" w:cs="Arial"/>
                <w:b/>
              </w:rPr>
            </w:pPr>
            <w:r w:rsidRPr="001C0755">
              <w:rPr>
                <w:rFonts w:ascii="Arial" w:eastAsia="Times New Roman" w:hAnsi="Arial" w:cs="Arial"/>
                <w:b/>
              </w:rPr>
              <w:t>QUESTION</w:t>
            </w:r>
          </w:p>
        </w:tc>
        <w:tc>
          <w:tcPr>
            <w:tcW w:w="7149" w:type="dxa"/>
            <w:shd w:val="clear" w:color="auto" w:fill="DEEAF6" w:themeFill="accent1" w:themeFillTint="33"/>
          </w:tcPr>
          <w:p w14:paraId="70BB37DA" w14:textId="77777777" w:rsidR="00E80853" w:rsidRPr="001C0755" w:rsidRDefault="00E80853" w:rsidP="00E80853">
            <w:pPr>
              <w:spacing w:line="360" w:lineRule="auto"/>
              <w:rPr>
                <w:rFonts w:ascii="Arial" w:eastAsia="Times New Roman" w:hAnsi="Arial" w:cs="Arial"/>
                <w:b/>
                <w:lang w:val="en-US"/>
              </w:rPr>
            </w:pPr>
            <w:r w:rsidRPr="001C0755">
              <w:rPr>
                <w:rFonts w:ascii="Arial" w:eastAsia="Times New Roman" w:hAnsi="Arial" w:cs="Arial"/>
                <w:b/>
              </w:rPr>
              <w:t>ANSWER</w:t>
            </w:r>
          </w:p>
        </w:tc>
      </w:tr>
      <w:tr w:rsidR="00894BC5" w:rsidRPr="001C0755" w14:paraId="7FD6E0C5" w14:textId="77777777" w:rsidTr="001C0755">
        <w:tc>
          <w:tcPr>
            <w:tcW w:w="6946" w:type="dxa"/>
          </w:tcPr>
          <w:p w14:paraId="063582CD" w14:textId="77777777" w:rsidR="00D75150" w:rsidRPr="001C0755" w:rsidRDefault="00E80853" w:rsidP="00894BC5">
            <w:pPr>
              <w:pStyle w:val="ListParagraph"/>
              <w:numPr>
                <w:ilvl w:val="0"/>
                <w:numId w:val="26"/>
              </w:numPr>
              <w:spacing w:line="360" w:lineRule="auto"/>
              <w:ind w:left="603" w:hanging="603"/>
              <w:rPr>
                <w:rFonts w:ascii="Arial" w:hAnsi="Arial" w:cs="Arial"/>
              </w:rPr>
            </w:pPr>
            <w:r w:rsidRPr="001C0755">
              <w:rPr>
                <w:rFonts w:ascii="Arial" w:eastAsia="Times New Roman" w:hAnsi="Arial" w:cs="Arial"/>
              </w:rPr>
              <w:t>One of th</w:t>
            </w:r>
            <w:r w:rsidR="00D75150" w:rsidRPr="001C0755">
              <w:rPr>
                <w:rFonts w:ascii="Arial" w:eastAsia="Times New Roman" w:hAnsi="Arial" w:cs="Arial"/>
              </w:rPr>
              <w:t xml:space="preserve">e Landscaping requirements are </w:t>
            </w:r>
            <w:r w:rsidRPr="001C0755">
              <w:rPr>
                <w:rFonts w:ascii="Arial" w:eastAsia="Times New Roman" w:hAnsi="Arial" w:cs="Arial"/>
              </w:rPr>
              <w:t xml:space="preserve">cleaning of Roof gutters. </w:t>
            </w:r>
          </w:p>
          <w:p w14:paraId="4DE7B190" w14:textId="77777777" w:rsidR="00E80853" w:rsidRPr="001C0755" w:rsidRDefault="00E80853" w:rsidP="00D75150">
            <w:pPr>
              <w:pStyle w:val="ListParagraph"/>
              <w:spacing w:line="360" w:lineRule="auto"/>
              <w:ind w:left="603"/>
              <w:rPr>
                <w:rFonts w:ascii="Arial" w:hAnsi="Arial" w:cs="Arial"/>
              </w:rPr>
            </w:pPr>
            <w:r w:rsidRPr="001C0755">
              <w:rPr>
                <w:rFonts w:ascii="Arial" w:eastAsia="Times New Roman" w:hAnsi="Arial" w:cs="Arial"/>
              </w:rPr>
              <w:t xml:space="preserve">As this is a OHSA risk for the Landscape technicians and the scope is not clear on each premises - we won’t know on which property this will be applicable or not. </w:t>
            </w:r>
            <w:r w:rsidRPr="001C0755">
              <w:rPr>
                <w:rFonts w:ascii="Arial" w:hAnsi="Arial" w:cs="Arial"/>
              </w:rPr>
              <w:t>The medical and training cost will also chase up the monthly cost.</w:t>
            </w:r>
          </w:p>
        </w:tc>
        <w:tc>
          <w:tcPr>
            <w:tcW w:w="7149" w:type="dxa"/>
          </w:tcPr>
          <w:p w14:paraId="4C93B8E7" w14:textId="77777777" w:rsidR="00D75150" w:rsidRPr="001C0755" w:rsidRDefault="00D75150" w:rsidP="00E80853">
            <w:pPr>
              <w:spacing w:line="360" w:lineRule="auto"/>
              <w:rPr>
                <w:rFonts w:ascii="Arial" w:hAnsi="Arial" w:cs="Arial"/>
              </w:rPr>
            </w:pPr>
            <w:r w:rsidRPr="001C0755">
              <w:rPr>
                <w:rFonts w:ascii="Arial" w:hAnsi="Arial" w:cs="Arial"/>
              </w:rPr>
              <w:t xml:space="preserve">Gutters to be cleaned at the two owned sites: Lehae and Alberton Campus. </w:t>
            </w:r>
          </w:p>
          <w:p w14:paraId="5A295CB8" w14:textId="2692CD32" w:rsidR="00D75150" w:rsidRPr="001C0755" w:rsidRDefault="00D75150" w:rsidP="00D75150">
            <w:pPr>
              <w:spacing w:line="360" w:lineRule="auto"/>
              <w:rPr>
                <w:rFonts w:ascii="Arial" w:hAnsi="Arial" w:cs="Arial"/>
              </w:rPr>
            </w:pPr>
            <w:r w:rsidRPr="001C0755">
              <w:rPr>
                <w:rFonts w:ascii="Arial" w:hAnsi="Arial" w:cs="Arial"/>
              </w:rPr>
              <w:t xml:space="preserve">Bidders are to provide the required equipment and </w:t>
            </w:r>
            <w:r w:rsidR="001C0755" w:rsidRPr="001C0755">
              <w:rPr>
                <w:rFonts w:ascii="Arial" w:hAnsi="Arial" w:cs="Arial"/>
              </w:rPr>
              <w:t xml:space="preserve">any </w:t>
            </w:r>
            <w:r w:rsidRPr="001C0755">
              <w:rPr>
                <w:rFonts w:ascii="Arial" w:hAnsi="Arial" w:cs="Arial"/>
              </w:rPr>
              <w:t xml:space="preserve">statutory compliance requirements to provide the cleaning of gutters. </w:t>
            </w:r>
          </w:p>
        </w:tc>
      </w:tr>
      <w:tr w:rsidR="00894BC5" w:rsidRPr="001C0755" w14:paraId="5F1CC4BB" w14:textId="77777777" w:rsidTr="001C0755">
        <w:tc>
          <w:tcPr>
            <w:tcW w:w="6946" w:type="dxa"/>
          </w:tcPr>
          <w:p w14:paraId="7179F547" w14:textId="77777777" w:rsidR="00E80853" w:rsidRPr="001C0755" w:rsidRDefault="00E80853" w:rsidP="00894BC5">
            <w:pPr>
              <w:pStyle w:val="ListParagraph"/>
              <w:numPr>
                <w:ilvl w:val="0"/>
                <w:numId w:val="26"/>
              </w:numPr>
              <w:spacing w:line="360" w:lineRule="auto"/>
              <w:ind w:left="603" w:hanging="603"/>
              <w:rPr>
                <w:rFonts w:ascii="Arial" w:eastAsia="Times New Roman" w:hAnsi="Arial" w:cs="Arial"/>
              </w:rPr>
            </w:pPr>
            <w:r w:rsidRPr="001C0755">
              <w:rPr>
                <w:rFonts w:ascii="Arial" w:eastAsia="Times New Roman" w:hAnsi="Arial" w:cs="Arial"/>
              </w:rPr>
              <w:t xml:space="preserve">Should we require any other equipment not listed - Are we allowed to add them to the spreadsheet? </w:t>
            </w:r>
          </w:p>
        </w:tc>
        <w:tc>
          <w:tcPr>
            <w:tcW w:w="7149" w:type="dxa"/>
          </w:tcPr>
          <w:p w14:paraId="6EC38D9D" w14:textId="77777777" w:rsidR="00E80853" w:rsidRPr="001C0755" w:rsidRDefault="00E80853" w:rsidP="00D75150">
            <w:pPr>
              <w:spacing w:line="360" w:lineRule="auto"/>
              <w:rPr>
                <w:rFonts w:ascii="Arial" w:eastAsia="Times New Roman" w:hAnsi="Arial" w:cs="Arial"/>
                <w:lang w:val="en-US"/>
              </w:rPr>
            </w:pPr>
            <w:r w:rsidRPr="001C0755">
              <w:rPr>
                <w:rFonts w:ascii="Arial" w:eastAsia="Times New Roman" w:hAnsi="Arial" w:cs="Arial"/>
              </w:rPr>
              <w:t>The listed equipment is indicative. Bidders are required to provide a proposal based on SARS requirements and the</w:t>
            </w:r>
            <w:r w:rsidR="00D75150" w:rsidRPr="001C0755">
              <w:rPr>
                <w:rFonts w:ascii="Arial" w:eastAsia="Times New Roman" w:hAnsi="Arial" w:cs="Arial"/>
              </w:rPr>
              <w:t xml:space="preserve"> required equipment to provide a comprehensive service. </w:t>
            </w:r>
          </w:p>
        </w:tc>
      </w:tr>
      <w:tr w:rsidR="00894BC5" w:rsidRPr="001C0755" w14:paraId="2A5CDB00" w14:textId="77777777" w:rsidTr="001C0755">
        <w:tc>
          <w:tcPr>
            <w:tcW w:w="6946" w:type="dxa"/>
          </w:tcPr>
          <w:p w14:paraId="6DB42E25" w14:textId="77777777" w:rsidR="00E80853" w:rsidRPr="001C0755" w:rsidRDefault="00E80853" w:rsidP="00D75150">
            <w:pPr>
              <w:pStyle w:val="ListParagraph"/>
              <w:numPr>
                <w:ilvl w:val="0"/>
                <w:numId w:val="26"/>
              </w:numPr>
              <w:spacing w:line="360" w:lineRule="auto"/>
              <w:ind w:left="603" w:hanging="603"/>
              <w:rPr>
                <w:rFonts w:ascii="Arial" w:eastAsia="Times New Roman" w:hAnsi="Arial" w:cs="Arial"/>
              </w:rPr>
            </w:pPr>
            <w:r w:rsidRPr="001C0755">
              <w:rPr>
                <w:rFonts w:ascii="Arial" w:eastAsia="Times New Roman" w:hAnsi="Arial" w:cs="Arial"/>
              </w:rPr>
              <w:t>There is no mention of our Herbicide che</w:t>
            </w:r>
            <w:r w:rsidR="00D75150" w:rsidRPr="001C0755">
              <w:rPr>
                <w:rFonts w:ascii="Arial" w:eastAsia="Times New Roman" w:hAnsi="Arial" w:cs="Arial"/>
              </w:rPr>
              <w:t>mical to treat hard surfaces? P</w:t>
            </w:r>
            <w:r w:rsidRPr="001C0755">
              <w:rPr>
                <w:rFonts w:ascii="Arial" w:eastAsia="Times New Roman" w:hAnsi="Arial" w:cs="Arial"/>
              </w:rPr>
              <w:t>lease confirm</w:t>
            </w:r>
          </w:p>
        </w:tc>
        <w:tc>
          <w:tcPr>
            <w:tcW w:w="7149" w:type="dxa"/>
          </w:tcPr>
          <w:p w14:paraId="345B3714" w14:textId="77777777" w:rsidR="00E80853" w:rsidRPr="001C0755" w:rsidRDefault="00D75150" w:rsidP="00E80853">
            <w:pPr>
              <w:spacing w:line="360" w:lineRule="auto"/>
              <w:rPr>
                <w:rFonts w:ascii="Arial" w:eastAsia="Times New Roman" w:hAnsi="Arial" w:cs="Arial"/>
              </w:rPr>
            </w:pPr>
            <w:r w:rsidRPr="001C0755">
              <w:rPr>
                <w:rFonts w:ascii="Arial" w:eastAsia="Times New Roman" w:hAnsi="Arial" w:cs="Arial"/>
              </w:rPr>
              <w:t xml:space="preserve">Please allow for the Herbicide chemical. </w:t>
            </w:r>
          </w:p>
        </w:tc>
      </w:tr>
      <w:tr w:rsidR="00894BC5" w:rsidRPr="001C0755" w14:paraId="75604AC7" w14:textId="77777777" w:rsidTr="001C0755">
        <w:tc>
          <w:tcPr>
            <w:tcW w:w="6946" w:type="dxa"/>
          </w:tcPr>
          <w:p w14:paraId="474A5595" w14:textId="77777777" w:rsidR="00E80853" w:rsidRPr="001C0755" w:rsidRDefault="00E80853" w:rsidP="00894BC5">
            <w:pPr>
              <w:pStyle w:val="ListParagraph"/>
              <w:numPr>
                <w:ilvl w:val="0"/>
                <w:numId w:val="26"/>
              </w:numPr>
              <w:spacing w:line="360" w:lineRule="auto"/>
              <w:ind w:left="603" w:hanging="603"/>
              <w:rPr>
                <w:rFonts w:ascii="Arial" w:eastAsia="Times New Roman" w:hAnsi="Arial" w:cs="Arial"/>
              </w:rPr>
            </w:pPr>
            <w:r w:rsidRPr="001C0755">
              <w:rPr>
                <w:rFonts w:ascii="Arial" w:eastAsia="Times New Roman" w:hAnsi="Arial" w:cs="Arial"/>
              </w:rPr>
              <w:t>Is there toilet/change room facilities on all sites for Servest staff to use</w:t>
            </w:r>
          </w:p>
        </w:tc>
        <w:tc>
          <w:tcPr>
            <w:tcW w:w="7149" w:type="dxa"/>
          </w:tcPr>
          <w:p w14:paraId="09C21305" w14:textId="77777777" w:rsidR="00E80853" w:rsidRPr="001C0755" w:rsidRDefault="00E80853" w:rsidP="00E80853">
            <w:pPr>
              <w:spacing w:line="360" w:lineRule="auto"/>
              <w:rPr>
                <w:rFonts w:ascii="Arial" w:eastAsia="Times New Roman" w:hAnsi="Arial" w:cs="Arial"/>
              </w:rPr>
            </w:pPr>
            <w:r w:rsidRPr="001C0755">
              <w:rPr>
                <w:rFonts w:ascii="Arial" w:eastAsia="Times New Roman" w:hAnsi="Arial" w:cs="Arial"/>
              </w:rPr>
              <w:t xml:space="preserve">Change rooms are available on all sites. </w:t>
            </w:r>
          </w:p>
        </w:tc>
      </w:tr>
      <w:tr w:rsidR="00E83D53" w:rsidRPr="001C0755" w14:paraId="2CB89CF7" w14:textId="77777777" w:rsidTr="001C0755">
        <w:tc>
          <w:tcPr>
            <w:tcW w:w="6946" w:type="dxa"/>
          </w:tcPr>
          <w:p w14:paraId="0A21BBB1" w14:textId="77777777" w:rsidR="00E80853" w:rsidRPr="001C0755" w:rsidRDefault="00E80853" w:rsidP="00E83D53">
            <w:pPr>
              <w:pStyle w:val="Default"/>
              <w:numPr>
                <w:ilvl w:val="0"/>
                <w:numId w:val="26"/>
              </w:numPr>
              <w:spacing w:line="360" w:lineRule="auto"/>
              <w:ind w:left="603" w:hanging="603"/>
              <w:rPr>
                <w:rFonts w:eastAsia="Times New Roman"/>
                <w:color w:val="auto"/>
                <w:sz w:val="22"/>
                <w:szCs w:val="22"/>
              </w:rPr>
            </w:pPr>
            <w:r w:rsidRPr="001C0755">
              <w:rPr>
                <w:color w:val="auto"/>
                <w:sz w:val="22"/>
                <w:szCs w:val="22"/>
              </w:rPr>
              <w:t xml:space="preserve">Extent of areas of to be service - The Service Provider shall provide gardening services for the SARS owned and leased buildings nationwide listed in Annexure D </w:t>
            </w:r>
          </w:p>
        </w:tc>
        <w:tc>
          <w:tcPr>
            <w:tcW w:w="7149" w:type="dxa"/>
          </w:tcPr>
          <w:p w14:paraId="4B2A3178" w14:textId="1060436D" w:rsidR="00E80853" w:rsidRPr="001C0755" w:rsidRDefault="001C0755" w:rsidP="001C0755">
            <w:pPr>
              <w:pStyle w:val="Default"/>
              <w:spacing w:line="360" w:lineRule="auto"/>
              <w:rPr>
                <w:rFonts w:eastAsia="Times New Roman"/>
                <w:color w:val="auto"/>
                <w:sz w:val="22"/>
                <w:szCs w:val="22"/>
              </w:rPr>
            </w:pPr>
            <w:r w:rsidRPr="001C0755">
              <w:rPr>
                <w:color w:val="auto"/>
                <w:sz w:val="22"/>
                <w:szCs w:val="22"/>
              </w:rPr>
              <w:t xml:space="preserve">Information that is more detailed has been provided in the </w:t>
            </w:r>
            <w:r w:rsidR="00A87B05" w:rsidRPr="001C0755">
              <w:rPr>
                <w:color w:val="auto"/>
                <w:sz w:val="22"/>
                <w:szCs w:val="22"/>
              </w:rPr>
              <w:t xml:space="preserve">Service Matrix for garden services and the Pricing </w:t>
            </w:r>
            <w:r w:rsidR="00E80853" w:rsidRPr="001C0755">
              <w:rPr>
                <w:color w:val="auto"/>
                <w:sz w:val="22"/>
                <w:szCs w:val="22"/>
              </w:rPr>
              <w:t>Template</w:t>
            </w:r>
            <w:r w:rsidR="00A87B05" w:rsidRPr="001C0755">
              <w:rPr>
                <w:color w:val="auto"/>
                <w:sz w:val="22"/>
                <w:szCs w:val="22"/>
              </w:rPr>
              <w:t>.</w:t>
            </w:r>
            <w:r w:rsidRPr="001C0755">
              <w:rPr>
                <w:color w:val="auto"/>
                <w:sz w:val="22"/>
                <w:szCs w:val="22"/>
              </w:rPr>
              <w:t xml:space="preserve"> (See separate attachment) </w:t>
            </w:r>
          </w:p>
        </w:tc>
      </w:tr>
      <w:tr w:rsidR="00E83D53" w:rsidRPr="001C0755" w14:paraId="196940F8" w14:textId="77777777" w:rsidTr="001C0755">
        <w:tc>
          <w:tcPr>
            <w:tcW w:w="6946" w:type="dxa"/>
          </w:tcPr>
          <w:p w14:paraId="416A7770" w14:textId="77777777" w:rsidR="00E83D53" w:rsidRPr="001C0755" w:rsidRDefault="00E83D53" w:rsidP="00E83D53">
            <w:pPr>
              <w:pStyle w:val="Default"/>
              <w:numPr>
                <w:ilvl w:val="0"/>
                <w:numId w:val="26"/>
              </w:numPr>
              <w:spacing w:after="13" w:line="360" w:lineRule="auto"/>
              <w:ind w:left="603" w:hanging="603"/>
              <w:rPr>
                <w:color w:val="auto"/>
                <w:sz w:val="22"/>
                <w:szCs w:val="22"/>
              </w:rPr>
            </w:pPr>
            <w:r w:rsidRPr="001C0755">
              <w:rPr>
                <w:color w:val="auto"/>
                <w:sz w:val="22"/>
                <w:szCs w:val="22"/>
              </w:rPr>
              <w:t xml:space="preserve">Confirm that Cluster B </w:t>
            </w:r>
            <w:r w:rsidR="00A87B05" w:rsidRPr="001C0755">
              <w:rPr>
                <w:color w:val="auto"/>
                <w:sz w:val="22"/>
                <w:szCs w:val="22"/>
              </w:rPr>
              <w:t xml:space="preserve">does NOT include landscaping? </w:t>
            </w:r>
          </w:p>
        </w:tc>
        <w:tc>
          <w:tcPr>
            <w:tcW w:w="7149" w:type="dxa"/>
          </w:tcPr>
          <w:p w14:paraId="2C74D702" w14:textId="77777777" w:rsidR="00E83D53" w:rsidRPr="001C0755" w:rsidRDefault="00E83D53" w:rsidP="00195007">
            <w:pPr>
              <w:pStyle w:val="Default"/>
              <w:spacing w:after="13" w:line="360" w:lineRule="auto"/>
              <w:rPr>
                <w:color w:val="auto"/>
                <w:sz w:val="22"/>
                <w:szCs w:val="22"/>
              </w:rPr>
            </w:pPr>
            <w:r w:rsidRPr="001C0755">
              <w:rPr>
                <w:color w:val="auto"/>
                <w:sz w:val="22"/>
                <w:szCs w:val="22"/>
              </w:rPr>
              <w:t>Gardening and landscaping is only in cluster A (inland)</w:t>
            </w:r>
          </w:p>
        </w:tc>
      </w:tr>
      <w:tr w:rsidR="00E83D53" w:rsidRPr="001C0755" w14:paraId="4C9549E2" w14:textId="77777777" w:rsidTr="001C0755">
        <w:tc>
          <w:tcPr>
            <w:tcW w:w="6946" w:type="dxa"/>
          </w:tcPr>
          <w:p w14:paraId="75EE2A61" w14:textId="77777777" w:rsidR="00E83D53" w:rsidRPr="001C0755" w:rsidRDefault="00E83D53" w:rsidP="00E83D53">
            <w:pPr>
              <w:pStyle w:val="Default"/>
              <w:numPr>
                <w:ilvl w:val="0"/>
                <w:numId w:val="26"/>
              </w:numPr>
              <w:spacing w:after="13" w:line="360" w:lineRule="auto"/>
              <w:ind w:left="603" w:hanging="603"/>
              <w:rPr>
                <w:color w:val="auto"/>
                <w:sz w:val="22"/>
                <w:szCs w:val="22"/>
              </w:rPr>
            </w:pPr>
            <w:r w:rsidRPr="001C0755">
              <w:rPr>
                <w:color w:val="auto"/>
                <w:sz w:val="22"/>
                <w:szCs w:val="22"/>
              </w:rPr>
              <w:t xml:space="preserve">Please list all sites requiring landscaping as the below is contradictory of the Service Matrix. </w:t>
            </w:r>
          </w:p>
        </w:tc>
        <w:tc>
          <w:tcPr>
            <w:tcW w:w="7149" w:type="dxa"/>
          </w:tcPr>
          <w:p w14:paraId="4CDCC599" w14:textId="77777777" w:rsidR="00E83D53" w:rsidRPr="001C0755" w:rsidRDefault="00E83D53" w:rsidP="00195007">
            <w:pPr>
              <w:pStyle w:val="Default"/>
              <w:spacing w:after="13" w:line="360" w:lineRule="auto"/>
              <w:rPr>
                <w:color w:val="auto"/>
                <w:sz w:val="22"/>
                <w:szCs w:val="22"/>
              </w:rPr>
            </w:pPr>
            <w:r w:rsidRPr="001C0755">
              <w:rPr>
                <w:color w:val="auto"/>
                <w:sz w:val="22"/>
                <w:szCs w:val="22"/>
              </w:rPr>
              <w:t>Refer to Cluster A Inland pricing template (Gardening and landscaping) for the list of site that will be requiring landscaping</w:t>
            </w:r>
          </w:p>
        </w:tc>
      </w:tr>
      <w:tr w:rsidR="00A87B05" w:rsidRPr="001C0755" w14:paraId="735B8E5F" w14:textId="77777777" w:rsidTr="001C0755">
        <w:tc>
          <w:tcPr>
            <w:tcW w:w="6946" w:type="dxa"/>
          </w:tcPr>
          <w:p w14:paraId="16405200" w14:textId="77777777" w:rsidR="00A87B05" w:rsidRPr="001C0755" w:rsidRDefault="00A87B05" w:rsidP="00A87B05">
            <w:pPr>
              <w:pStyle w:val="ListParagraph"/>
              <w:numPr>
                <w:ilvl w:val="0"/>
                <w:numId w:val="26"/>
              </w:numPr>
              <w:spacing w:line="360" w:lineRule="auto"/>
              <w:ind w:left="603" w:hanging="603"/>
              <w:rPr>
                <w:rFonts w:ascii="Arial" w:hAnsi="Arial" w:cs="Arial"/>
              </w:rPr>
            </w:pPr>
            <w:r w:rsidRPr="001C0755">
              <w:rPr>
                <w:rFonts w:ascii="Arial" w:hAnsi="Arial" w:cs="Arial"/>
              </w:rPr>
              <w:t xml:space="preserve">Confirm that landscaping is included in Cluster A as the Service Matrix sent out as part of the tender request does not </w:t>
            </w:r>
            <w:r w:rsidRPr="001C0755">
              <w:rPr>
                <w:rFonts w:ascii="Arial" w:hAnsi="Arial" w:cs="Arial"/>
              </w:rPr>
              <w:lastRenderedPageBreak/>
              <w:t>include landscaping but the SOW for landscaping includes landscaping?</w:t>
            </w:r>
          </w:p>
        </w:tc>
        <w:tc>
          <w:tcPr>
            <w:tcW w:w="7149" w:type="dxa"/>
          </w:tcPr>
          <w:p w14:paraId="3C9676E2" w14:textId="21D3401A" w:rsidR="00A87B05" w:rsidRPr="001C0755" w:rsidRDefault="00A87B05" w:rsidP="00195007">
            <w:pPr>
              <w:spacing w:line="360" w:lineRule="auto"/>
              <w:rPr>
                <w:rFonts w:ascii="Arial" w:hAnsi="Arial" w:cs="Arial"/>
              </w:rPr>
            </w:pPr>
            <w:r w:rsidRPr="001C0755">
              <w:rPr>
                <w:rFonts w:ascii="Arial" w:hAnsi="Arial" w:cs="Arial"/>
              </w:rPr>
              <w:lastRenderedPageBreak/>
              <w:t>Indicative quantities per site are highlighted in the provided template.</w:t>
            </w:r>
            <w:r w:rsidR="001C0755" w:rsidRPr="001C0755">
              <w:rPr>
                <w:rFonts w:ascii="Arial" w:hAnsi="Arial" w:cs="Arial"/>
              </w:rPr>
              <w:t xml:space="preserve"> Information that is more detailed has been provided in the Service </w:t>
            </w:r>
            <w:r w:rsidR="001C0755" w:rsidRPr="001C0755">
              <w:rPr>
                <w:rFonts w:ascii="Arial" w:hAnsi="Arial" w:cs="Arial"/>
              </w:rPr>
              <w:lastRenderedPageBreak/>
              <w:t>Matrix for garden services and the Pricing Template. (See separate attachment)</w:t>
            </w:r>
          </w:p>
        </w:tc>
      </w:tr>
      <w:tr w:rsidR="00E83D53" w:rsidRPr="001C0755" w14:paraId="38A5ACB3" w14:textId="77777777" w:rsidTr="001C0755">
        <w:tc>
          <w:tcPr>
            <w:tcW w:w="6946" w:type="dxa"/>
          </w:tcPr>
          <w:p w14:paraId="1A71BD4A" w14:textId="77777777" w:rsidR="00E83D53" w:rsidRPr="001C0755" w:rsidRDefault="00E83D53" w:rsidP="00A87B05">
            <w:pPr>
              <w:pStyle w:val="Default"/>
              <w:numPr>
                <w:ilvl w:val="0"/>
                <w:numId w:val="26"/>
              </w:numPr>
              <w:spacing w:line="360" w:lineRule="auto"/>
              <w:ind w:left="603" w:hanging="603"/>
              <w:rPr>
                <w:color w:val="auto"/>
                <w:sz w:val="22"/>
                <w:szCs w:val="22"/>
              </w:rPr>
            </w:pPr>
            <w:r w:rsidRPr="001C0755">
              <w:rPr>
                <w:color w:val="auto"/>
                <w:sz w:val="22"/>
                <w:szCs w:val="22"/>
              </w:rPr>
              <w:lastRenderedPageBreak/>
              <w:t xml:space="preserve">Are the indoor plants on rental or are they owned by SARS? </w:t>
            </w:r>
          </w:p>
        </w:tc>
        <w:tc>
          <w:tcPr>
            <w:tcW w:w="7149" w:type="dxa"/>
          </w:tcPr>
          <w:p w14:paraId="18776D38" w14:textId="77777777" w:rsidR="00E83D53" w:rsidRPr="001C0755" w:rsidRDefault="00E83D53" w:rsidP="00A87B05">
            <w:pPr>
              <w:pStyle w:val="Default"/>
              <w:spacing w:line="360" w:lineRule="auto"/>
              <w:rPr>
                <w:color w:val="auto"/>
                <w:sz w:val="22"/>
                <w:szCs w:val="22"/>
              </w:rPr>
            </w:pPr>
            <w:r w:rsidRPr="001C0755">
              <w:rPr>
                <w:color w:val="auto"/>
                <w:sz w:val="22"/>
                <w:szCs w:val="22"/>
              </w:rPr>
              <w:t xml:space="preserve">Indoor plants </w:t>
            </w:r>
            <w:r w:rsidR="00A87B05" w:rsidRPr="001C0755">
              <w:rPr>
                <w:color w:val="auto"/>
                <w:sz w:val="22"/>
                <w:szCs w:val="22"/>
              </w:rPr>
              <w:t xml:space="preserve">to be provided on ad hoc basis </w:t>
            </w:r>
          </w:p>
        </w:tc>
      </w:tr>
      <w:tr w:rsidR="00894BC5" w:rsidRPr="001C0755" w14:paraId="433E848D" w14:textId="77777777" w:rsidTr="001C0755">
        <w:tc>
          <w:tcPr>
            <w:tcW w:w="6946" w:type="dxa"/>
          </w:tcPr>
          <w:p w14:paraId="46DF2113" w14:textId="77777777" w:rsidR="00E80853" w:rsidRPr="001C0755" w:rsidRDefault="00E80853" w:rsidP="00A87B05">
            <w:pPr>
              <w:pStyle w:val="Default"/>
              <w:numPr>
                <w:ilvl w:val="0"/>
                <w:numId w:val="26"/>
              </w:numPr>
              <w:spacing w:line="360" w:lineRule="auto"/>
              <w:ind w:left="603" w:hanging="603"/>
              <w:rPr>
                <w:color w:val="auto"/>
                <w:sz w:val="22"/>
                <w:szCs w:val="22"/>
              </w:rPr>
            </w:pPr>
            <w:r w:rsidRPr="001C0755">
              <w:rPr>
                <w:color w:val="auto"/>
                <w:sz w:val="22"/>
                <w:szCs w:val="22"/>
              </w:rPr>
              <w:t xml:space="preserve">Which of the 21 buildings in Cluster A has indoor plants? </w:t>
            </w:r>
          </w:p>
        </w:tc>
        <w:tc>
          <w:tcPr>
            <w:tcW w:w="7149" w:type="dxa"/>
          </w:tcPr>
          <w:p w14:paraId="7904ABC4" w14:textId="77777777" w:rsidR="00E80853" w:rsidRPr="001C0755" w:rsidRDefault="00A87B05" w:rsidP="00E80853">
            <w:pPr>
              <w:pStyle w:val="Default"/>
              <w:spacing w:line="360" w:lineRule="auto"/>
              <w:rPr>
                <w:color w:val="auto"/>
                <w:sz w:val="22"/>
                <w:szCs w:val="22"/>
              </w:rPr>
            </w:pPr>
            <w:r w:rsidRPr="001C0755">
              <w:rPr>
                <w:color w:val="auto"/>
                <w:sz w:val="22"/>
                <w:szCs w:val="22"/>
              </w:rPr>
              <w:t>Indoor plants to be provided on ad hoc basis</w:t>
            </w:r>
          </w:p>
        </w:tc>
      </w:tr>
      <w:tr w:rsidR="00894BC5" w:rsidRPr="001C0755" w14:paraId="05970E27" w14:textId="77777777" w:rsidTr="001C0755">
        <w:tc>
          <w:tcPr>
            <w:tcW w:w="6946" w:type="dxa"/>
          </w:tcPr>
          <w:p w14:paraId="506FE2EC" w14:textId="77777777" w:rsidR="00E80853" w:rsidRPr="001C0755" w:rsidRDefault="00E80853" w:rsidP="00A87B05">
            <w:pPr>
              <w:pStyle w:val="Default"/>
              <w:numPr>
                <w:ilvl w:val="0"/>
                <w:numId w:val="26"/>
              </w:numPr>
              <w:spacing w:after="13" w:line="360" w:lineRule="auto"/>
              <w:ind w:left="603" w:hanging="603"/>
              <w:rPr>
                <w:color w:val="auto"/>
                <w:sz w:val="22"/>
                <w:szCs w:val="22"/>
              </w:rPr>
            </w:pPr>
            <w:r w:rsidRPr="001C0755">
              <w:rPr>
                <w:color w:val="auto"/>
                <w:sz w:val="22"/>
                <w:szCs w:val="22"/>
              </w:rPr>
              <w:t xml:space="preserve">How many indoor plants are in each building? Alternatively, when can service providers do site inspection? </w:t>
            </w:r>
          </w:p>
        </w:tc>
        <w:tc>
          <w:tcPr>
            <w:tcW w:w="7149" w:type="dxa"/>
          </w:tcPr>
          <w:p w14:paraId="6F615F6F" w14:textId="77777777" w:rsidR="00E80853" w:rsidRPr="001C0755" w:rsidRDefault="00A87B05" w:rsidP="00E80853">
            <w:pPr>
              <w:pStyle w:val="Default"/>
              <w:spacing w:after="13" w:line="360" w:lineRule="auto"/>
              <w:rPr>
                <w:color w:val="auto"/>
                <w:sz w:val="22"/>
                <w:szCs w:val="22"/>
              </w:rPr>
            </w:pPr>
            <w:r w:rsidRPr="001C0755">
              <w:rPr>
                <w:color w:val="auto"/>
                <w:sz w:val="22"/>
                <w:szCs w:val="22"/>
              </w:rPr>
              <w:t>Indoor plants to be provided on ad hoc basis</w:t>
            </w:r>
          </w:p>
        </w:tc>
      </w:tr>
      <w:tr w:rsidR="00894BC5" w:rsidRPr="001C0755" w14:paraId="32FC19DE" w14:textId="77777777" w:rsidTr="001C0755">
        <w:tc>
          <w:tcPr>
            <w:tcW w:w="6946" w:type="dxa"/>
          </w:tcPr>
          <w:p w14:paraId="0F06A625" w14:textId="77777777" w:rsidR="00E80853" w:rsidRPr="001C0755" w:rsidRDefault="00E80853" w:rsidP="00A87B05">
            <w:pPr>
              <w:pStyle w:val="Default"/>
              <w:numPr>
                <w:ilvl w:val="0"/>
                <w:numId w:val="26"/>
              </w:numPr>
              <w:spacing w:after="13" w:line="360" w:lineRule="auto"/>
              <w:ind w:left="603" w:hanging="603"/>
              <w:rPr>
                <w:color w:val="auto"/>
                <w:sz w:val="22"/>
                <w:szCs w:val="22"/>
              </w:rPr>
            </w:pPr>
            <w:r w:rsidRPr="001C0755">
              <w:rPr>
                <w:color w:val="auto"/>
                <w:sz w:val="22"/>
                <w:szCs w:val="22"/>
              </w:rPr>
              <w:t>Confirm that every one of the Cluster A Sites landscaping pricing must include all hard surfaces including paving, parking etc. (Clarification on 8.3. Service specifications and standards The Landscaping and Grounds Maintenance Service may be integrated with other external Services (such as hard landscaping maintenance) so that there shall be no duplication of tasks in external areas. All external areas shall be maintained in order to ensure the maintenance of healthy and vigorous plants with</w:t>
            </w:r>
            <w:r w:rsidR="00D75150" w:rsidRPr="001C0755">
              <w:rPr>
                <w:color w:val="auto"/>
                <w:sz w:val="22"/>
                <w:szCs w:val="22"/>
              </w:rPr>
              <w:t xml:space="preserve"> a tidy weed free appearance) </w:t>
            </w:r>
          </w:p>
        </w:tc>
        <w:tc>
          <w:tcPr>
            <w:tcW w:w="7149" w:type="dxa"/>
          </w:tcPr>
          <w:p w14:paraId="0D2080DB" w14:textId="77777777" w:rsidR="00E80853" w:rsidRPr="001C0755" w:rsidRDefault="00E80853" w:rsidP="00E80853">
            <w:pPr>
              <w:pStyle w:val="Default"/>
              <w:spacing w:after="13" w:line="360" w:lineRule="auto"/>
              <w:rPr>
                <w:color w:val="auto"/>
                <w:sz w:val="22"/>
                <w:szCs w:val="22"/>
              </w:rPr>
            </w:pPr>
            <w:r w:rsidRPr="001C0755">
              <w:rPr>
                <w:color w:val="auto"/>
                <w:sz w:val="22"/>
                <w:szCs w:val="22"/>
              </w:rPr>
              <w:t>SARS is looking for a service provider that can provide a comprehensi</w:t>
            </w:r>
            <w:r w:rsidR="00D75150" w:rsidRPr="001C0755">
              <w:rPr>
                <w:color w:val="auto"/>
                <w:sz w:val="22"/>
                <w:szCs w:val="22"/>
              </w:rPr>
              <w:t>ve gardening services per site</w:t>
            </w:r>
            <w:r w:rsidRPr="001C0755">
              <w:rPr>
                <w:color w:val="auto"/>
                <w:sz w:val="22"/>
                <w:szCs w:val="22"/>
              </w:rPr>
              <w:t>s indicated in the pricing template</w:t>
            </w:r>
            <w:r w:rsidR="00D75150" w:rsidRPr="001C0755">
              <w:rPr>
                <w:color w:val="auto"/>
                <w:sz w:val="22"/>
                <w:szCs w:val="22"/>
              </w:rPr>
              <w:t>.</w:t>
            </w:r>
          </w:p>
        </w:tc>
      </w:tr>
      <w:tr w:rsidR="00894BC5" w:rsidRPr="001C0755" w14:paraId="60527525" w14:textId="77777777" w:rsidTr="001C0755">
        <w:tc>
          <w:tcPr>
            <w:tcW w:w="6946" w:type="dxa"/>
          </w:tcPr>
          <w:p w14:paraId="0C7917FE" w14:textId="77777777" w:rsidR="00E80853" w:rsidRPr="001C0755" w:rsidRDefault="00E80853" w:rsidP="00A87B05">
            <w:pPr>
              <w:pStyle w:val="Default"/>
              <w:numPr>
                <w:ilvl w:val="0"/>
                <w:numId w:val="26"/>
              </w:numPr>
              <w:spacing w:after="13" w:line="360" w:lineRule="auto"/>
              <w:ind w:left="603" w:hanging="603"/>
              <w:rPr>
                <w:color w:val="auto"/>
                <w:sz w:val="22"/>
                <w:szCs w:val="22"/>
              </w:rPr>
            </w:pPr>
            <w:r w:rsidRPr="001C0755">
              <w:rPr>
                <w:color w:val="auto"/>
                <w:sz w:val="22"/>
                <w:szCs w:val="22"/>
              </w:rPr>
              <w:t xml:space="preserve">Are the current landscaping staff in house or sub-contractors? </w:t>
            </w:r>
          </w:p>
        </w:tc>
        <w:tc>
          <w:tcPr>
            <w:tcW w:w="7149" w:type="dxa"/>
          </w:tcPr>
          <w:p w14:paraId="1C9A238C" w14:textId="77777777" w:rsidR="00E80853" w:rsidRPr="001C0755" w:rsidRDefault="00E80853" w:rsidP="00E80853">
            <w:pPr>
              <w:pStyle w:val="Default"/>
              <w:spacing w:after="13" w:line="360" w:lineRule="auto"/>
              <w:rPr>
                <w:color w:val="auto"/>
                <w:sz w:val="22"/>
                <w:szCs w:val="22"/>
              </w:rPr>
            </w:pPr>
            <w:r w:rsidRPr="001C0755">
              <w:rPr>
                <w:color w:val="auto"/>
                <w:sz w:val="22"/>
                <w:szCs w:val="22"/>
              </w:rPr>
              <w:t>The service is currently outsourced</w:t>
            </w:r>
          </w:p>
        </w:tc>
      </w:tr>
      <w:tr w:rsidR="00894BC5" w:rsidRPr="001C0755" w14:paraId="5CBC8110" w14:textId="77777777" w:rsidTr="001C0755">
        <w:tc>
          <w:tcPr>
            <w:tcW w:w="6946" w:type="dxa"/>
          </w:tcPr>
          <w:p w14:paraId="5664EAA0" w14:textId="77777777" w:rsidR="00E80853" w:rsidRPr="001C0755" w:rsidRDefault="00E80853" w:rsidP="00A87B05">
            <w:pPr>
              <w:pStyle w:val="Default"/>
              <w:numPr>
                <w:ilvl w:val="0"/>
                <w:numId w:val="26"/>
              </w:numPr>
              <w:spacing w:after="13" w:line="360" w:lineRule="auto"/>
              <w:ind w:left="603" w:hanging="603"/>
              <w:rPr>
                <w:color w:val="auto"/>
                <w:sz w:val="22"/>
                <w:szCs w:val="22"/>
              </w:rPr>
            </w:pPr>
            <w:r w:rsidRPr="001C0755">
              <w:rPr>
                <w:color w:val="auto"/>
                <w:sz w:val="22"/>
                <w:szCs w:val="22"/>
              </w:rPr>
              <w:t>Is the landscaping equipment owned by SARS or must we p</w:t>
            </w:r>
            <w:r w:rsidR="00D75150" w:rsidRPr="001C0755">
              <w:rPr>
                <w:color w:val="auto"/>
                <w:sz w:val="22"/>
                <w:szCs w:val="22"/>
              </w:rPr>
              <w:t xml:space="preserve">rice to supply for each site? </w:t>
            </w:r>
          </w:p>
        </w:tc>
        <w:tc>
          <w:tcPr>
            <w:tcW w:w="7149" w:type="dxa"/>
          </w:tcPr>
          <w:p w14:paraId="7889E253" w14:textId="77777777" w:rsidR="00E80853" w:rsidRPr="001C0755" w:rsidRDefault="00E80853" w:rsidP="00E80853">
            <w:pPr>
              <w:pStyle w:val="Default"/>
              <w:spacing w:after="13" w:line="360" w:lineRule="auto"/>
              <w:rPr>
                <w:color w:val="auto"/>
                <w:sz w:val="22"/>
                <w:szCs w:val="22"/>
              </w:rPr>
            </w:pPr>
            <w:r w:rsidRPr="001C0755">
              <w:rPr>
                <w:color w:val="auto"/>
                <w:sz w:val="22"/>
                <w:szCs w:val="22"/>
              </w:rPr>
              <w:t>The bidders cost must be all inclusive of all costs including the equipment that will be utilized per site</w:t>
            </w:r>
          </w:p>
        </w:tc>
      </w:tr>
      <w:tr w:rsidR="00894BC5" w:rsidRPr="001C0755" w14:paraId="78273378" w14:textId="77777777" w:rsidTr="001C0755">
        <w:tc>
          <w:tcPr>
            <w:tcW w:w="6946" w:type="dxa"/>
          </w:tcPr>
          <w:p w14:paraId="2BA201F6" w14:textId="77777777" w:rsidR="00E80853" w:rsidRPr="001C0755" w:rsidRDefault="00E80853" w:rsidP="00A87B05">
            <w:pPr>
              <w:pStyle w:val="Default"/>
              <w:numPr>
                <w:ilvl w:val="0"/>
                <w:numId w:val="26"/>
              </w:numPr>
              <w:spacing w:line="360" w:lineRule="auto"/>
              <w:ind w:left="603" w:hanging="603"/>
              <w:rPr>
                <w:color w:val="auto"/>
                <w:sz w:val="22"/>
                <w:szCs w:val="22"/>
              </w:rPr>
            </w:pPr>
            <w:r w:rsidRPr="001C0755">
              <w:rPr>
                <w:color w:val="auto"/>
                <w:sz w:val="22"/>
                <w:szCs w:val="22"/>
              </w:rPr>
              <w:t xml:space="preserve">Must landscaping quotation include cleaning of roof gutters? </w:t>
            </w:r>
          </w:p>
        </w:tc>
        <w:tc>
          <w:tcPr>
            <w:tcW w:w="7149" w:type="dxa"/>
          </w:tcPr>
          <w:p w14:paraId="01320CF1" w14:textId="77777777" w:rsidR="00E80853" w:rsidRPr="001C0755" w:rsidRDefault="00E80853" w:rsidP="00E80853">
            <w:pPr>
              <w:pStyle w:val="Default"/>
              <w:spacing w:line="360" w:lineRule="auto"/>
              <w:rPr>
                <w:color w:val="auto"/>
                <w:sz w:val="22"/>
                <w:szCs w:val="22"/>
              </w:rPr>
            </w:pPr>
            <w:r w:rsidRPr="001C0755">
              <w:rPr>
                <w:color w:val="auto"/>
                <w:sz w:val="22"/>
                <w:szCs w:val="22"/>
              </w:rPr>
              <w:t>Cleaning of roof gutters excluded</w:t>
            </w:r>
          </w:p>
        </w:tc>
      </w:tr>
      <w:tr w:rsidR="00894BC5" w:rsidRPr="001C0755" w14:paraId="58413242" w14:textId="77777777" w:rsidTr="001C0755">
        <w:tc>
          <w:tcPr>
            <w:tcW w:w="6946" w:type="dxa"/>
          </w:tcPr>
          <w:p w14:paraId="12EE6C19" w14:textId="58E9227F" w:rsidR="00E80853" w:rsidRPr="001C0755" w:rsidRDefault="00E80853" w:rsidP="001C0755">
            <w:pPr>
              <w:pStyle w:val="Default"/>
              <w:numPr>
                <w:ilvl w:val="0"/>
                <w:numId w:val="26"/>
              </w:numPr>
              <w:spacing w:line="360" w:lineRule="auto"/>
              <w:ind w:left="603" w:hanging="603"/>
              <w:rPr>
                <w:color w:val="auto"/>
                <w:sz w:val="22"/>
                <w:szCs w:val="22"/>
              </w:rPr>
            </w:pPr>
            <w:r w:rsidRPr="001C0755">
              <w:rPr>
                <w:color w:val="auto"/>
                <w:sz w:val="22"/>
                <w:szCs w:val="22"/>
              </w:rPr>
              <w:t xml:space="preserve">Please indicate which sites will need annual </w:t>
            </w:r>
            <w:proofErr w:type="gramStart"/>
            <w:r w:rsidRPr="001C0755">
              <w:rPr>
                <w:color w:val="auto"/>
                <w:sz w:val="22"/>
                <w:szCs w:val="22"/>
              </w:rPr>
              <w:t>fire-break</w:t>
            </w:r>
            <w:proofErr w:type="gramEnd"/>
            <w:r w:rsidRPr="001C0755">
              <w:rPr>
                <w:color w:val="auto"/>
                <w:sz w:val="22"/>
                <w:szCs w:val="22"/>
              </w:rPr>
              <w:t xml:space="preserve"> cutting?</w:t>
            </w:r>
          </w:p>
        </w:tc>
        <w:tc>
          <w:tcPr>
            <w:tcW w:w="7149" w:type="dxa"/>
          </w:tcPr>
          <w:p w14:paraId="5FB5B081" w14:textId="77777777" w:rsidR="00A87B05" w:rsidRPr="001C0755" w:rsidRDefault="00A87B05" w:rsidP="00A87B05">
            <w:pPr>
              <w:pStyle w:val="Default"/>
              <w:spacing w:line="360" w:lineRule="auto"/>
              <w:rPr>
                <w:color w:val="auto"/>
                <w:sz w:val="22"/>
                <w:szCs w:val="22"/>
              </w:rPr>
            </w:pPr>
            <w:r w:rsidRPr="001C0755">
              <w:rPr>
                <w:color w:val="auto"/>
                <w:sz w:val="22"/>
                <w:szCs w:val="22"/>
              </w:rPr>
              <w:t>A</w:t>
            </w:r>
            <w:r w:rsidR="00E80853" w:rsidRPr="001C0755">
              <w:rPr>
                <w:color w:val="auto"/>
                <w:sz w:val="22"/>
                <w:szCs w:val="22"/>
              </w:rPr>
              <w:t xml:space="preserve">ll the </w:t>
            </w:r>
            <w:r w:rsidRPr="001C0755">
              <w:rPr>
                <w:color w:val="auto"/>
                <w:sz w:val="22"/>
                <w:szCs w:val="22"/>
              </w:rPr>
              <w:t xml:space="preserve">SARS Owned sites and </w:t>
            </w:r>
            <w:r w:rsidR="00E80853" w:rsidRPr="001C0755">
              <w:rPr>
                <w:color w:val="auto"/>
                <w:sz w:val="22"/>
                <w:szCs w:val="22"/>
              </w:rPr>
              <w:t xml:space="preserve">Dog Detector Units (DDU) require 1m wide by 160m long </w:t>
            </w:r>
            <w:proofErr w:type="gramStart"/>
            <w:r w:rsidR="00E80853" w:rsidRPr="001C0755">
              <w:rPr>
                <w:color w:val="auto"/>
                <w:sz w:val="22"/>
                <w:szCs w:val="22"/>
              </w:rPr>
              <w:t>fire-bre</w:t>
            </w:r>
            <w:r w:rsidRPr="001C0755">
              <w:rPr>
                <w:color w:val="auto"/>
                <w:sz w:val="22"/>
                <w:szCs w:val="22"/>
              </w:rPr>
              <w:t>ak</w:t>
            </w:r>
            <w:proofErr w:type="gramEnd"/>
            <w:r w:rsidRPr="001C0755">
              <w:rPr>
                <w:color w:val="auto"/>
                <w:sz w:val="22"/>
                <w:szCs w:val="22"/>
              </w:rPr>
              <w:t xml:space="preserve"> for the kennels twice a year. Please refer to the provided service matrix for detailed information.</w:t>
            </w:r>
          </w:p>
        </w:tc>
      </w:tr>
      <w:tr w:rsidR="001C0755" w:rsidRPr="001C0755" w14:paraId="0A993A0B" w14:textId="77777777" w:rsidTr="001C0755">
        <w:tc>
          <w:tcPr>
            <w:tcW w:w="6946" w:type="dxa"/>
            <w:vMerge w:val="restart"/>
          </w:tcPr>
          <w:p w14:paraId="78803AF3" w14:textId="77777777" w:rsidR="001C0755" w:rsidRPr="002168AD" w:rsidRDefault="001C0755" w:rsidP="00A87B05">
            <w:pPr>
              <w:pStyle w:val="Default"/>
              <w:numPr>
                <w:ilvl w:val="0"/>
                <w:numId w:val="26"/>
              </w:numPr>
              <w:spacing w:line="360" w:lineRule="auto"/>
              <w:ind w:left="603" w:hanging="603"/>
              <w:rPr>
                <w:color w:val="auto"/>
                <w:sz w:val="22"/>
                <w:szCs w:val="22"/>
              </w:rPr>
            </w:pPr>
            <w:r w:rsidRPr="002168AD">
              <w:rPr>
                <w:color w:val="auto"/>
                <w:sz w:val="22"/>
                <w:szCs w:val="22"/>
              </w:rPr>
              <w:t xml:space="preserve">Irrigation needs to be checked per site in order to assess current status – please provide contact name per site in Cluster A. </w:t>
            </w:r>
          </w:p>
          <w:p w14:paraId="6A628279" w14:textId="77777777" w:rsidR="001C0755" w:rsidRPr="002168AD" w:rsidRDefault="001C0755" w:rsidP="001C0755">
            <w:pPr>
              <w:pStyle w:val="Default"/>
              <w:spacing w:after="13" w:line="360" w:lineRule="auto"/>
              <w:ind w:left="603"/>
              <w:rPr>
                <w:color w:val="auto"/>
                <w:sz w:val="22"/>
                <w:szCs w:val="22"/>
              </w:rPr>
            </w:pPr>
            <w:r w:rsidRPr="002168AD">
              <w:rPr>
                <w:color w:val="auto"/>
                <w:sz w:val="22"/>
                <w:szCs w:val="22"/>
              </w:rPr>
              <w:t xml:space="preserve">Who is the contact person on each site for site inspections for Landscaping? </w:t>
            </w:r>
          </w:p>
          <w:p w14:paraId="5831EF4F" w14:textId="60344215" w:rsidR="001C0755" w:rsidRPr="002168AD" w:rsidRDefault="001C0755" w:rsidP="001C0755">
            <w:pPr>
              <w:pStyle w:val="ListParagraph"/>
              <w:spacing w:line="360" w:lineRule="auto"/>
              <w:ind w:left="603"/>
              <w:jc w:val="both"/>
              <w:rPr>
                <w:rFonts w:ascii="Arial" w:hAnsi="Arial" w:cs="Arial"/>
                <w:color w:val="C00000"/>
              </w:rPr>
            </w:pPr>
            <w:r w:rsidRPr="002168AD">
              <w:rPr>
                <w:rFonts w:ascii="Arial" w:hAnsi="Arial" w:cs="Arial"/>
              </w:rPr>
              <w:t xml:space="preserve">Can we begin landscaping inspections as soon as possible (especially sites such as Lebombo, </w:t>
            </w:r>
            <w:proofErr w:type="spellStart"/>
            <w:proofErr w:type="gramStart"/>
            <w:r w:rsidRPr="002168AD">
              <w:rPr>
                <w:rFonts w:ascii="Arial" w:hAnsi="Arial" w:cs="Arial"/>
              </w:rPr>
              <w:t>Ficksburg</w:t>
            </w:r>
            <w:proofErr w:type="spellEnd"/>
            <w:r w:rsidRPr="002168AD">
              <w:rPr>
                <w:rFonts w:ascii="Arial" w:hAnsi="Arial" w:cs="Arial"/>
              </w:rPr>
              <w:t xml:space="preserve"> )</w:t>
            </w:r>
            <w:proofErr w:type="gramEnd"/>
            <w:r w:rsidRPr="002168AD">
              <w:rPr>
                <w:rFonts w:ascii="Arial" w:hAnsi="Arial" w:cs="Arial"/>
              </w:rPr>
              <w:t xml:space="preserve"> for accurate pricing.</w:t>
            </w:r>
          </w:p>
        </w:tc>
        <w:tc>
          <w:tcPr>
            <w:tcW w:w="7149" w:type="dxa"/>
          </w:tcPr>
          <w:p w14:paraId="0EB681AB" w14:textId="77777777" w:rsidR="001C0755" w:rsidRPr="002168AD" w:rsidRDefault="001C0755" w:rsidP="00E80853">
            <w:pPr>
              <w:pStyle w:val="Default"/>
              <w:spacing w:line="360" w:lineRule="auto"/>
              <w:rPr>
                <w:color w:val="C00000"/>
                <w:sz w:val="22"/>
                <w:szCs w:val="22"/>
              </w:rPr>
            </w:pPr>
          </w:p>
        </w:tc>
      </w:tr>
      <w:tr w:rsidR="00603B01" w:rsidRPr="001C0755" w14:paraId="12CD3024" w14:textId="77777777" w:rsidTr="0022035E">
        <w:trPr>
          <w:trHeight w:val="782"/>
        </w:trPr>
        <w:tc>
          <w:tcPr>
            <w:tcW w:w="6946" w:type="dxa"/>
            <w:vMerge/>
          </w:tcPr>
          <w:p w14:paraId="33545EF6" w14:textId="41B5DA30" w:rsidR="00603B01" w:rsidRPr="002168AD" w:rsidRDefault="00603B01" w:rsidP="00603B01">
            <w:pPr>
              <w:pStyle w:val="ListParagraph"/>
              <w:numPr>
                <w:ilvl w:val="0"/>
                <w:numId w:val="26"/>
              </w:numPr>
              <w:spacing w:line="360" w:lineRule="auto"/>
              <w:ind w:left="603" w:hanging="603"/>
              <w:jc w:val="both"/>
              <w:rPr>
                <w:rFonts w:ascii="Arial" w:hAnsi="Arial" w:cs="Arial"/>
                <w:color w:val="C00000"/>
              </w:rPr>
            </w:pPr>
          </w:p>
        </w:tc>
        <w:tc>
          <w:tcPr>
            <w:tcW w:w="7149" w:type="dxa"/>
          </w:tcPr>
          <w:p w14:paraId="46CBC83A" w14:textId="1385441A" w:rsidR="00603B01" w:rsidRPr="002168AD" w:rsidRDefault="00603B01" w:rsidP="00603B01">
            <w:pPr>
              <w:pStyle w:val="Default"/>
              <w:spacing w:after="13" w:line="360" w:lineRule="auto"/>
              <w:rPr>
                <w:color w:val="C00000"/>
                <w:sz w:val="22"/>
                <w:szCs w:val="22"/>
              </w:rPr>
            </w:pPr>
            <w:r w:rsidRPr="002168AD">
              <w:rPr>
                <w:rFonts w:eastAsia="Times New Roman"/>
              </w:rPr>
              <w:t xml:space="preserve"> Bidder may arrange the site inspection with the security guards for the relevant </w:t>
            </w:r>
            <w:r w:rsidRPr="002168AD">
              <w:rPr>
                <w:rFonts w:eastAsia="Times New Roman"/>
              </w:rPr>
              <w:t>site</w:t>
            </w:r>
            <w:r w:rsidRPr="002168AD">
              <w:rPr>
                <w:rFonts w:eastAsia="Times New Roman"/>
              </w:rPr>
              <w:t>. Please note the time slot will be 10h00 until 12h00 daily</w:t>
            </w:r>
          </w:p>
        </w:tc>
      </w:tr>
      <w:tr w:rsidR="00603B01" w:rsidRPr="001C0755" w14:paraId="104D4B07" w14:textId="77777777" w:rsidTr="001C0755">
        <w:tc>
          <w:tcPr>
            <w:tcW w:w="6946" w:type="dxa"/>
          </w:tcPr>
          <w:p w14:paraId="3DB77D45" w14:textId="77777777" w:rsidR="00603B01" w:rsidRPr="001C0755" w:rsidRDefault="00603B01" w:rsidP="00603B01">
            <w:pPr>
              <w:pStyle w:val="Default"/>
              <w:numPr>
                <w:ilvl w:val="0"/>
                <w:numId w:val="26"/>
              </w:numPr>
              <w:spacing w:line="360" w:lineRule="auto"/>
              <w:ind w:left="603" w:hanging="603"/>
              <w:rPr>
                <w:color w:val="auto"/>
                <w:sz w:val="22"/>
                <w:szCs w:val="22"/>
              </w:rPr>
            </w:pPr>
            <w:r w:rsidRPr="001C0755">
              <w:rPr>
                <w:color w:val="auto"/>
                <w:sz w:val="22"/>
                <w:szCs w:val="22"/>
              </w:rPr>
              <w:t xml:space="preserve">Will tree felling be </w:t>
            </w:r>
            <w:proofErr w:type="spellStart"/>
            <w:r w:rsidRPr="001C0755">
              <w:rPr>
                <w:color w:val="auto"/>
                <w:sz w:val="22"/>
                <w:szCs w:val="22"/>
              </w:rPr>
              <w:t>adhoc</w:t>
            </w:r>
            <w:proofErr w:type="spellEnd"/>
            <w:r w:rsidRPr="001C0755">
              <w:rPr>
                <w:color w:val="auto"/>
                <w:sz w:val="22"/>
                <w:szCs w:val="22"/>
              </w:rPr>
              <w:t xml:space="preserve"> or should it be included in the monthly scope of work on a best assessment of current standards of trees? </w:t>
            </w:r>
          </w:p>
        </w:tc>
        <w:tc>
          <w:tcPr>
            <w:tcW w:w="7149" w:type="dxa"/>
          </w:tcPr>
          <w:p w14:paraId="434D8753" w14:textId="77777777" w:rsidR="00603B01" w:rsidRPr="001C0755" w:rsidRDefault="00603B01" w:rsidP="00603B01">
            <w:pPr>
              <w:pStyle w:val="Default"/>
              <w:spacing w:line="360" w:lineRule="auto"/>
              <w:rPr>
                <w:color w:val="auto"/>
                <w:sz w:val="22"/>
                <w:szCs w:val="22"/>
              </w:rPr>
            </w:pPr>
            <w:r w:rsidRPr="001C0755">
              <w:rPr>
                <w:color w:val="auto"/>
                <w:sz w:val="22"/>
                <w:szCs w:val="22"/>
              </w:rPr>
              <w:t xml:space="preserve">Tree felling is required on an ad-hoc basis </w:t>
            </w:r>
          </w:p>
        </w:tc>
      </w:tr>
      <w:tr w:rsidR="00603B01" w:rsidRPr="001C0755" w14:paraId="50CAA998" w14:textId="77777777" w:rsidTr="001C0755">
        <w:tc>
          <w:tcPr>
            <w:tcW w:w="6946" w:type="dxa"/>
          </w:tcPr>
          <w:p w14:paraId="00441726" w14:textId="77777777" w:rsidR="00603B01" w:rsidRPr="001C0755" w:rsidRDefault="00603B01" w:rsidP="00603B01">
            <w:pPr>
              <w:pStyle w:val="Default"/>
              <w:numPr>
                <w:ilvl w:val="0"/>
                <w:numId w:val="26"/>
              </w:numPr>
              <w:spacing w:line="360" w:lineRule="auto"/>
              <w:ind w:left="603" w:hanging="603"/>
              <w:rPr>
                <w:color w:val="auto"/>
                <w:sz w:val="22"/>
                <w:szCs w:val="22"/>
              </w:rPr>
            </w:pPr>
            <w:r w:rsidRPr="001C0755">
              <w:rPr>
                <w:color w:val="auto"/>
                <w:sz w:val="22"/>
                <w:szCs w:val="22"/>
              </w:rPr>
              <w:t>Can garden refuse bags be stored on site for weekly removal as opposed to daily removal?</w:t>
            </w:r>
          </w:p>
        </w:tc>
        <w:tc>
          <w:tcPr>
            <w:tcW w:w="7149" w:type="dxa"/>
          </w:tcPr>
          <w:p w14:paraId="4F38CAD8" w14:textId="77777777" w:rsidR="00603B01" w:rsidRPr="001C0755" w:rsidRDefault="00603B01" w:rsidP="00603B01">
            <w:pPr>
              <w:pStyle w:val="Default"/>
              <w:spacing w:line="360" w:lineRule="auto"/>
              <w:rPr>
                <w:color w:val="auto"/>
                <w:sz w:val="22"/>
                <w:szCs w:val="22"/>
              </w:rPr>
            </w:pPr>
            <w:r w:rsidRPr="001C0755">
              <w:rPr>
                <w:color w:val="auto"/>
                <w:sz w:val="22"/>
                <w:szCs w:val="22"/>
              </w:rPr>
              <w:t>Garden refuse bags can be stored on site for weekly removal</w:t>
            </w:r>
          </w:p>
        </w:tc>
      </w:tr>
      <w:tr w:rsidR="00603B01" w:rsidRPr="001C0755" w14:paraId="6B6C4B83" w14:textId="77777777" w:rsidTr="001C0755">
        <w:tc>
          <w:tcPr>
            <w:tcW w:w="6946" w:type="dxa"/>
          </w:tcPr>
          <w:p w14:paraId="09D90E61" w14:textId="77777777" w:rsidR="00603B01" w:rsidRPr="001C0755" w:rsidRDefault="00603B01" w:rsidP="00603B01">
            <w:pPr>
              <w:pStyle w:val="Default"/>
              <w:numPr>
                <w:ilvl w:val="0"/>
                <w:numId w:val="26"/>
              </w:numPr>
              <w:spacing w:line="360" w:lineRule="auto"/>
              <w:ind w:left="603" w:hanging="603"/>
              <w:rPr>
                <w:color w:val="auto"/>
                <w:sz w:val="22"/>
                <w:szCs w:val="22"/>
              </w:rPr>
            </w:pPr>
            <w:r w:rsidRPr="001C0755">
              <w:rPr>
                <w:color w:val="auto"/>
                <w:sz w:val="22"/>
                <w:szCs w:val="22"/>
              </w:rPr>
              <w:t xml:space="preserve">Is mechanical maintenance of water feature pumps, borehole pumps and sump pumps required as part of landscaping SOW? </w:t>
            </w:r>
          </w:p>
        </w:tc>
        <w:tc>
          <w:tcPr>
            <w:tcW w:w="7149" w:type="dxa"/>
          </w:tcPr>
          <w:p w14:paraId="670950C4" w14:textId="77777777" w:rsidR="00603B01" w:rsidRPr="001C0755" w:rsidRDefault="00603B01" w:rsidP="00603B01">
            <w:pPr>
              <w:pStyle w:val="Default"/>
              <w:spacing w:line="360" w:lineRule="auto"/>
              <w:rPr>
                <w:color w:val="auto"/>
                <w:sz w:val="22"/>
                <w:szCs w:val="22"/>
              </w:rPr>
            </w:pPr>
            <w:r w:rsidRPr="001C0755">
              <w:rPr>
                <w:color w:val="auto"/>
                <w:sz w:val="22"/>
                <w:szCs w:val="22"/>
              </w:rPr>
              <w:t xml:space="preserve">Yes, bidders are requested to provide SARS with a daily &amp; hourly rate for the break and fix of irrigation systems as per the published pricing template. </w:t>
            </w:r>
          </w:p>
        </w:tc>
      </w:tr>
    </w:tbl>
    <w:p w14:paraId="3499D867" w14:textId="77777777" w:rsidR="00E80853" w:rsidRPr="001C0755" w:rsidRDefault="00E80853">
      <w:pPr>
        <w:rPr>
          <w:rFonts w:ascii="Arial" w:hAnsi="Arial" w:cs="Arial"/>
        </w:rPr>
      </w:pPr>
      <w:r w:rsidRPr="001C0755">
        <w:rPr>
          <w:rFonts w:ascii="Arial" w:hAnsi="Arial" w:cs="Arial"/>
        </w:rPr>
        <w:br w:type="page"/>
      </w:r>
    </w:p>
    <w:tbl>
      <w:tblPr>
        <w:tblStyle w:val="TableGrid"/>
        <w:tblW w:w="0" w:type="auto"/>
        <w:tblInd w:w="-147" w:type="dxa"/>
        <w:tblLook w:val="04A0" w:firstRow="1" w:lastRow="0" w:firstColumn="1" w:lastColumn="0" w:noHBand="0" w:noVBand="1"/>
      </w:tblPr>
      <w:tblGrid>
        <w:gridCol w:w="7655"/>
        <w:gridCol w:w="6440"/>
      </w:tblGrid>
      <w:tr w:rsidR="00894BC5" w:rsidRPr="001C0755" w14:paraId="2D457761" w14:textId="77777777" w:rsidTr="008E2FE5">
        <w:tc>
          <w:tcPr>
            <w:tcW w:w="14095" w:type="dxa"/>
            <w:gridSpan w:val="2"/>
            <w:shd w:val="clear" w:color="auto" w:fill="D9D9D9" w:themeFill="background1" w:themeFillShade="D9"/>
          </w:tcPr>
          <w:p w14:paraId="0D0FABFB" w14:textId="77777777" w:rsidR="00E80853" w:rsidRPr="001C0755" w:rsidRDefault="00E80853" w:rsidP="00E80853">
            <w:pPr>
              <w:spacing w:line="360" w:lineRule="auto"/>
              <w:jc w:val="center"/>
              <w:rPr>
                <w:rFonts w:ascii="Arial" w:hAnsi="Arial" w:cs="Arial"/>
                <w:b/>
              </w:rPr>
            </w:pPr>
            <w:r w:rsidRPr="001C0755">
              <w:rPr>
                <w:rFonts w:ascii="Arial" w:hAnsi="Arial" w:cs="Arial"/>
                <w:b/>
              </w:rPr>
              <w:lastRenderedPageBreak/>
              <w:t>SERVICE CATEGORY: WASTE MANAGEMENT QUESTIONS</w:t>
            </w:r>
          </w:p>
        </w:tc>
      </w:tr>
      <w:tr w:rsidR="00894BC5" w:rsidRPr="001C0755" w14:paraId="3FC3B6C9" w14:textId="77777777" w:rsidTr="008E2FE5">
        <w:tc>
          <w:tcPr>
            <w:tcW w:w="7655" w:type="dxa"/>
            <w:shd w:val="clear" w:color="auto" w:fill="DEEAF6" w:themeFill="accent1" w:themeFillTint="33"/>
          </w:tcPr>
          <w:p w14:paraId="5D018ABF" w14:textId="77777777" w:rsidR="00E80853" w:rsidRPr="001C0755" w:rsidRDefault="00E80853" w:rsidP="00E80853">
            <w:pPr>
              <w:spacing w:line="360" w:lineRule="auto"/>
              <w:rPr>
                <w:rFonts w:ascii="Arial" w:hAnsi="Arial" w:cs="Arial"/>
                <w:b/>
              </w:rPr>
            </w:pPr>
            <w:r w:rsidRPr="001C0755">
              <w:rPr>
                <w:rFonts w:ascii="Arial" w:hAnsi="Arial" w:cs="Arial"/>
                <w:b/>
              </w:rPr>
              <w:t>QUESTION</w:t>
            </w:r>
          </w:p>
        </w:tc>
        <w:tc>
          <w:tcPr>
            <w:tcW w:w="6440" w:type="dxa"/>
            <w:shd w:val="clear" w:color="auto" w:fill="DEEAF6" w:themeFill="accent1" w:themeFillTint="33"/>
          </w:tcPr>
          <w:p w14:paraId="1F34984E" w14:textId="77777777" w:rsidR="00E80853" w:rsidRPr="001C0755" w:rsidRDefault="00E80853" w:rsidP="00E80853">
            <w:pPr>
              <w:spacing w:line="360" w:lineRule="auto"/>
              <w:jc w:val="both"/>
              <w:rPr>
                <w:rFonts w:ascii="Arial" w:hAnsi="Arial" w:cs="Arial"/>
                <w:b/>
              </w:rPr>
            </w:pPr>
            <w:r w:rsidRPr="001C0755">
              <w:rPr>
                <w:rFonts w:ascii="Arial" w:hAnsi="Arial" w:cs="Arial"/>
                <w:b/>
              </w:rPr>
              <w:t>ANSWER</w:t>
            </w:r>
          </w:p>
        </w:tc>
      </w:tr>
      <w:tr w:rsidR="001C0755" w:rsidRPr="001C0755" w14:paraId="367A8FA9" w14:textId="77777777" w:rsidTr="008E2FE5">
        <w:tc>
          <w:tcPr>
            <w:tcW w:w="7655" w:type="dxa"/>
          </w:tcPr>
          <w:p w14:paraId="52481DAD" w14:textId="77777777" w:rsidR="00E80853" w:rsidRPr="00276B84" w:rsidRDefault="00E80853" w:rsidP="00A87B05">
            <w:pPr>
              <w:pStyle w:val="PlainText"/>
              <w:numPr>
                <w:ilvl w:val="0"/>
                <w:numId w:val="26"/>
              </w:numPr>
              <w:spacing w:line="360" w:lineRule="auto"/>
              <w:ind w:left="603" w:hanging="569"/>
              <w:jc w:val="both"/>
              <w:rPr>
                <w:rFonts w:ascii="Arial" w:hAnsi="Arial" w:cs="Arial"/>
                <w:szCs w:val="22"/>
              </w:rPr>
            </w:pPr>
            <w:r w:rsidRPr="00276B84">
              <w:rPr>
                <w:rFonts w:ascii="Arial" w:hAnsi="Arial" w:cs="Arial"/>
                <w:szCs w:val="22"/>
              </w:rPr>
              <w:t xml:space="preserve">Please give clarity with regards to the following. If my company has a waste management licence and a waste transportation licence, do I still need a waste landfill site registration? </w:t>
            </w:r>
          </w:p>
        </w:tc>
        <w:tc>
          <w:tcPr>
            <w:tcW w:w="6440" w:type="dxa"/>
          </w:tcPr>
          <w:p w14:paraId="33A75BD3" w14:textId="65AEE59E" w:rsidR="00E80853" w:rsidRPr="00276B84" w:rsidRDefault="00276B84" w:rsidP="00276B84">
            <w:pPr>
              <w:pStyle w:val="PlainText"/>
              <w:spacing w:line="360" w:lineRule="auto"/>
              <w:jc w:val="both"/>
              <w:rPr>
                <w:rFonts w:ascii="Arial" w:hAnsi="Arial" w:cs="Arial"/>
                <w:szCs w:val="22"/>
              </w:rPr>
            </w:pPr>
            <w:r w:rsidRPr="00276B84">
              <w:rPr>
                <w:rFonts w:ascii="Arial" w:hAnsi="Arial" w:cs="Arial"/>
                <w:szCs w:val="22"/>
              </w:rPr>
              <w:t xml:space="preserve">The waste management licence and waste transportation licence </w:t>
            </w:r>
            <w:r>
              <w:rPr>
                <w:rFonts w:ascii="Arial" w:hAnsi="Arial" w:cs="Arial"/>
                <w:szCs w:val="22"/>
              </w:rPr>
              <w:t xml:space="preserve">which covers the scope of all the various activities required shall suffice. </w:t>
            </w:r>
          </w:p>
        </w:tc>
      </w:tr>
      <w:tr w:rsidR="00894BC5" w:rsidRPr="001C0755" w14:paraId="317A6975" w14:textId="77777777" w:rsidTr="008E2FE5">
        <w:tc>
          <w:tcPr>
            <w:tcW w:w="7655" w:type="dxa"/>
          </w:tcPr>
          <w:p w14:paraId="16E6105A" w14:textId="77777777" w:rsidR="00E80853" w:rsidRPr="001C0755" w:rsidRDefault="00E80853" w:rsidP="00A87B05">
            <w:pPr>
              <w:pStyle w:val="ListParagraph"/>
              <w:numPr>
                <w:ilvl w:val="0"/>
                <w:numId w:val="26"/>
              </w:numPr>
              <w:spacing w:line="360" w:lineRule="auto"/>
              <w:ind w:left="603" w:hanging="569"/>
              <w:jc w:val="both"/>
              <w:rPr>
                <w:rFonts w:ascii="Arial" w:hAnsi="Arial" w:cs="Arial"/>
              </w:rPr>
            </w:pPr>
            <w:r w:rsidRPr="001C0755">
              <w:rPr>
                <w:rFonts w:ascii="Arial" w:hAnsi="Arial" w:cs="Arial"/>
              </w:rPr>
              <w:t xml:space="preserve">The tender document and pricing schedule is very vague, to achieve what SARS are requesting, we would need to do a full inspection on each </w:t>
            </w:r>
            <w:proofErr w:type="gramStart"/>
            <w:r w:rsidRPr="001C0755">
              <w:rPr>
                <w:rFonts w:ascii="Arial" w:hAnsi="Arial" w:cs="Arial"/>
              </w:rPr>
              <w:t>site(</w:t>
            </w:r>
            <w:proofErr w:type="gramEnd"/>
            <w:r w:rsidRPr="001C0755">
              <w:rPr>
                <w:rFonts w:ascii="Arial" w:hAnsi="Arial" w:cs="Arial"/>
              </w:rPr>
              <w:t>very expensive) alternatively we will require records from each site for the last 2-3 months to put together correct costings for each and every individual site so each site complies to SARS vison of standardising all sites/offices. We can do the costing as per their schedule, but it doesn’t make sense. The larger sites require, skips, Compactors, staff, waste area’s etc. Is there a possibility to extend this tender?</w:t>
            </w:r>
          </w:p>
        </w:tc>
        <w:tc>
          <w:tcPr>
            <w:tcW w:w="6440" w:type="dxa"/>
          </w:tcPr>
          <w:p w14:paraId="130E0AE4" w14:textId="77777777" w:rsidR="00E80853" w:rsidRPr="001C0755" w:rsidRDefault="00E80853" w:rsidP="00E80853">
            <w:pPr>
              <w:spacing w:line="360" w:lineRule="auto"/>
              <w:jc w:val="both"/>
              <w:rPr>
                <w:rFonts w:ascii="Arial" w:hAnsi="Arial" w:cs="Arial"/>
              </w:rPr>
            </w:pPr>
            <w:r w:rsidRPr="001C0755">
              <w:rPr>
                <w:rFonts w:ascii="Arial" w:hAnsi="Arial" w:cs="Arial"/>
              </w:rPr>
              <w:t>The Tender has been extended.</w:t>
            </w:r>
          </w:p>
          <w:p w14:paraId="1CC4772A" w14:textId="734E070E" w:rsidR="00E80853" w:rsidRPr="001C0755" w:rsidRDefault="00E80853" w:rsidP="00E80853">
            <w:pPr>
              <w:spacing w:line="360" w:lineRule="auto"/>
              <w:jc w:val="both"/>
              <w:rPr>
                <w:rFonts w:ascii="Arial" w:hAnsi="Arial" w:cs="Arial"/>
              </w:rPr>
            </w:pPr>
            <w:r w:rsidRPr="001C0755">
              <w:rPr>
                <w:rFonts w:ascii="Arial" w:hAnsi="Arial" w:cs="Arial"/>
              </w:rPr>
              <w:t>General clarity on Scope of work</w:t>
            </w:r>
            <w:r w:rsidR="00E83D53" w:rsidRPr="001C0755">
              <w:rPr>
                <w:rFonts w:ascii="Arial" w:hAnsi="Arial" w:cs="Arial"/>
              </w:rPr>
              <w:t xml:space="preserve"> and d</w:t>
            </w:r>
            <w:r w:rsidRPr="001C0755">
              <w:rPr>
                <w:rFonts w:ascii="Arial" w:hAnsi="Arial" w:cs="Arial"/>
              </w:rPr>
              <w:t>etailed information per site is provided as an updated A</w:t>
            </w:r>
            <w:r w:rsidR="00E83D53" w:rsidRPr="001C0755">
              <w:rPr>
                <w:rFonts w:ascii="Arial" w:hAnsi="Arial" w:cs="Arial"/>
              </w:rPr>
              <w:t>nnexure D to the RFQ Questions including an updated service matrix indicating Roles and responsibil</w:t>
            </w:r>
            <w:r w:rsidR="001C0755">
              <w:rPr>
                <w:rFonts w:ascii="Arial" w:hAnsi="Arial" w:cs="Arial"/>
              </w:rPr>
              <w:t xml:space="preserve">ities between SARS and Bidders (See separate attachment) </w:t>
            </w:r>
          </w:p>
          <w:p w14:paraId="381C51C9" w14:textId="77777777" w:rsidR="00E80853" w:rsidRPr="001C0755" w:rsidRDefault="00E80853" w:rsidP="00E80853">
            <w:pPr>
              <w:spacing w:line="360" w:lineRule="auto"/>
              <w:jc w:val="both"/>
              <w:rPr>
                <w:rFonts w:ascii="Arial" w:hAnsi="Arial" w:cs="Arial"/>
              </w:rPr>
            </w:pPr>
            <w:r w:rsidRPr="001C0755">
              <w:rPr>
                <w:rFonts w:ascii="Arial" w:hAnsi="Arial" w:cs="Arial"/>
              </w:rPr>
              <w:t>During the term of this contract the service provider will collect, separate, transport and recycle and/or dispose of waste from the SARS Sites and buildings including offices, food preparation areas (canteens), warehouses etc.</w:t>
            </w:r>
          </w:p>
        </w:tc>
      </w:tr>
      <w:tr w:rsidR="00A7729E" w:rsidRPr="001C0755" w14:paraId="7E0707FD" w14:textId="77777777" w:rsidTr="008E2FE5">
        <w:trPr>
          <w:trHeight w:val="2259"/>
        </w:trPr>
        <w:tc>
          <w:tcPr>
            <w:tcW w:w="7655" w:type="dxa"/>
          </w:tcPr>
          <w:p w14:paraId="402C7463" w14:textId="77777777" w:rsidR="00A7729E" w:rsidRPr="001C0755" w:rsidRDefault="00A7729E" w:rsidP="00A87B05">
            <w:pPr>
              <w:pStyle w:val="ListParagraph"/>
              <w:numPr>
                <w:ilvl w:val="0"/>
                <w:numId w:val="26"/>
              </w:numPr>
              <w:spacing w:line="360" w:lineRule="auto"/>
              <w:ind w:left="603" w:hanging="569"/>
              <w:jc w:val="both"/>
              <w:rPr>
                <w:rFonts w:ascii="Arial" w:hAnsi="Arial" w:cs="Arial"/>
              </w:rPr>
            </w:pPr>
            <w:r w:rsidRPr="001C0755">
              <w:rPr>
                <w:rFonts w:ascii="Arial" w:hAnsi="Arial" w:cs="Arial"/>
              </w:rPr>
              <w:t>We will require information on each office:</w:t>
            </w:r>
          </w:p>
          <w:p w14:paraId="0479CD5D" w14:textId="77777777" w:rsidR="00A7729E" w:rsidRPr="001C0755" w:rsidRDefault="00A7729E" w:rsidP="00E83D53">
            <w:pPr>
              <w:spacing w:after="200" w:line="360" w:lineRule="auto"/>
              <w:ind w:left="720"/>
              <w:contextualSpacing/>
              <w:jc w:val="both"/>
              <w:rPr>
                <w:rFonts w:ascii="Arial" w:hAnsi="Arial" w:cs="Arial"/>
                <w:bCs/>
                <w:u w:val="single"/>
              </w:rPr>
            </w:pPr>
            <w:r w:rsidRPr="001C0755">
              <w:rPr>
                <w:rFonts w:ascii="Arial" w:hAnsi="Arial" w:cs="Arial"/>
              </w:rPr>
              <w:t xml:space="preserve">How many Collections per week for each site/Office? </w:t>
            </w:r>
          </w:p>
          <w:p w14:paraId="4FC822A1" w14:textId="77777777" w:rsidR="00A7729E" w:rsidRPr="001C0755" w:rsidRDefault="00A7729E" w:rsidP="00E83D53">
            <w:pPr>
              <w:spacing w:after="200" w:line="360" w:lineRule="auto"/>
              <w:ind w:left="720"/>
              <w:contextualSpacing/>
              <w:jc w:val="both"/>
              <w:rPr>
                <w:rFonts w:ascii="Arial" w:hAnsi="Arial" w:cs="Arial"/>
                <w:bCs/>
                <w:u w:val="single"/>
              </w:rPr>
            </w:pPr>
            <w:r w:rsidRPr="001C0755">
              <w:rPr>
                <w:rFonts w:ascii="Arial" w:hAnsi="Arial" w:cs="Arial"/>
              </w:rPr>
              <w:t xml:space="preserve">how many General bins on each site/office? </w:t>
            </w:r>
          </w:p>
          <w:p w14:paraId="4BE55D05" w14:textId="77777777" w:rsidR="00A7729E" w:rsidRPr="001C0755" w:rsidRDefault="00A7729E" w:rsidP="00E83D53">
            <w:pPr>
              <w:spacing w:after="200" w:line="360" w:lineRule="auto"/>
              <w:ind w:left="720"/>
              <w:contextualSpacing/>
              <w:jc w:val="both"/>
              <w:rPr>
                <w:rFonts w:ascii="Arial" w:hAnsi="Arial" w:cs="Arial"/>
                <w:bCs/>
                <w:u w:val="single"/>
              </w:rPr>
            </w:pPr>
            <w:r w:rsidRPr="001C0755">
              <w:rPr>
                <w:rFonts w:ascii="Arial" w:hAnsi="Arial" w:cs="Arial"/>
              </w:rPr>
              <w:t xml:space="preserve">How many sites/offices have skips? </w:t>
            </w:r>
          </w:p>
          <w:p w14:paraId="392E5D30" w14:textId="77777777" w:rsidR="00A7729E" w:rsidRPr="001C0755" w:rsidRDefault="00A7729E" w:rsidP="00E83D53">
            <w:pPr>
              <w:spacing w:after="200" w:line="360" w:lineRule="auto"/>
              <w:ind w:left="720"/>
              <w:contextualSpacing/>
              <w:jc w:val="both"/>
              <w:rPr>
                <w:rFonts w:ascii="Arial" w:hAnsi="Arial" w:cs="Arial"/>
              </w:rPr>
            </w:pPr>
            <w:r w:rsidRPr="001C0755">
              <w:rPr>
                <w:rFonts w:ascii="Arial" w:hAnsi="Arial" w:cs="Arial"/>
              </w:rPr>
              <w:t xml:space="preserve">What size skips on these sites/offices? </w:t>
            </w:r>
          </w:p>
          <w:p w14:paraId="42B9C225" w14:textId="77777777" w:rsidR="00A7729E" w:rsidRPr="001C0755" w:rsidRDefault="00A7729E" w:rsidP="00D71AFA">
            <w:pPr>
              <w:spacing w:after="200" w:line="360" w:lineRule="auto"/>
              <w:ind w:left="720"/>
              <w:contextualSpacing/>
              <w:jc w:val="both"/>
              <w:rPr>
                <w:rFonts w:ascii="Arial" w:hAnsi="Arial" w:cs="Arial"/>
              </w:rPr>
            </w:pPr>
            <w:r w:rsidRPr="001C0755">
              <w:rPr>
                <w:rFonts w:ascii="Arial" w:hAnsi="Arial" w:cs="Arial"/>
              </w:rPr>
              <w:t xml:space="preserve">How often are these skips collected per week? </w:t>
            </w:r>
          </w:p>
        </w:tc>
        <w:tc>
          <w:tcPr>
            <w:tcW w:w="6440" w:type="dxa"/>
          </w:tcPr>
          <w:p w14:paraId="70DD8A14" w14:textId="0A90F1F9" w:rsidR="00A7729E" w:rsidRPr="001C0755" w:rsidRDefault="00A7729E" w:rsidP="00D71AFA">
            <w:pPr>
              <w:spacing w:after="200" w:line="360" w:lineRule="auto"/>
              <w:jc w:val="both"/>
              <w:rPr>
                <w:rFonts w:ascii="Arial" w:hAnsi="Arial" w:cs="Arial"/>
              </w:rPr>
            </w:pPr>
            <w:r w:rsidRPr="001C0755">
              <w:rPr>
                <w:rFonts w:ascii="Arial" w:hAnsi="Arial" w:cs="Arial"/>
              </w:rPr>
              <w:t xml:space="preserve">Collections for each site/Office are indicated in the Pricing Template </w:t>
            </w:r>
            <w:r w:rsidR="00D71AFA" w:rsidRPr="001C0755">
              <w:rPr>
                <w:rFonts w:ascii="Arial" w:hAnsi="Arial" w:cs="Arial"/>
              </w:rPr>
              <w:t>including the n</w:t>
            </w:r>
            <w:r w:rsidRPr="001C0755">
              <w:rPr>
                <w:rFonts w:ascii="Arial" w:hAnsi="Arial" w:cs="Arial"/>
              </w:rPr>
              <w:t xml:space="preserve">umber of bins and </w:t>
            </w:r>
            <w:r w:rsidR="001C0755">
              <w:rPr>
                <w:rFonts w:ascii="Arial" w:hAnsi="Arial" w:cs="Arial"/>
              </w:rPr>
              <w:t>skips.</w:t>
            </w:r>
          </w:p>
        </w:tc>
      </w:tr>
      <w:tr w:rsidR="00A7729E" w:rsidRPr="001C0755" w14:paraId="214D67D7" w14:textId="77777777" w:rsidTr="008E2FE5">
        <w:trPr>
          <w:trHeight w:val="557"/>
        </w:trPr>
        <w:tc>
          <w:tcPr>
            <w:tcW w:w="7655" w:type="dxa"/>
          </w:tcPr>
          <w:p w14:paraId="6ECA764F" w14:textId="77777777" w:rsidR="00A7729E" w:rsidRPr="001C0755" w:rsidRDefault="00A7729E" w:rsidP="00D71AFA">
            <w:pPr>
              <w:pStyle w:val="ListParagraph"/>
              <w:numPr>
                <w:ilvl w:val="0"/>
                <w:numId w:val="26"/>
              </w:numPr>
              <w:spacing w:after="200" w:line="360" w:lineRule="auto"/>
              <w:ind w:hanging="720"/>
              <w:jc w:val="both"/>
              <w:rPr>
                <w:rFonts w:ascii="Arial" w:hAnsi="Arial" w:cs="Arial"/>
              </w:rPr>
            </w:pPr>
            <w:r w:rsidRPr="001C0755">
              <w:rPr>
                <w:rFonts w:ascii="Arial" w:hAnsi="Arial" w:cs="Arial"/>
              </w:rPr>
              <w:lastRenderedPageBreak/>
              <w:t xml:space="preserve">How many sites require – On Site Waste management? </w:t>
            </w:r>
            <w:r w:rsidR="00D71AFA" w:rsidRPr="001C0755">
              <w:rPr>
                <w:rFonts w:ascii="Arial" w:hAnsi="Arial" w:cs="Arial"/>
              </w:rPr>
              <w:t>If required? How many sites/offices require staff and how many staff per Sites/Offices?</w:t>
            </w:r>
          </w:p>
        </w:tc>
        <w:tc>
          <w:tcPr>
            <w:tcW w:w="6440" w:type="dxa"/>
          </w:tcPr>
          <w:p w14:paraId="6829A936" w14:textId="77777777" w:rsidR="00A7729E" w:rsidRPr="001C0755" w:rsidRDefault="00D71AFA" w:rsidP="00A7729E">
            <w:pPr>
              <w:spacing w:after="200" w:line="360" w:lineRule="auto"/>
              <w:jc w:val="both"/>
              <w:rPr>
                <w:rFonts w:ascii="Arial" w:hAnsi="Arial" w:cs="Arial"/>
              </w:rPr>
            </w:pPr>
            <w:r w:rsidRPr="001C0755">
              <w:rPr>
                <w:rFonts w:ascii="Arial" w:hAnsi="Arial" w:cs="Arial"/>
              </w:rPr>
              <w:t>No on-site management is required with this Tender. Waste is separated and handled by SARS cleaners on all sites. Waste handlers only quoted as a rate per labour</w:t>
            </w:r>
          </w:p>
        </w:tc>
      </w:tr>
      <w:tr w:rsidR="003D6CDD" w:rsidRPr="001C0755" w14:paraId="23D302EE" w14:textId="77777777" w:rsidTr="00A8125C">
        <w:tc>
          <w:tcPr>
            <w:tcW w:w="7655" w:type="dxa"/>
          </w:tcPr>
          <w:p w14:paraId="31957A2C" w14:textId="77777777" w:rsidR="003D6CDD" w:rsidRPr="001C0755" w:rsidRDefault="003D6CDD" w:rsidP="003D6CDD">
            <w:pPr>
              <w:pStyle w:val="Default"/>
              <w:numPr>
                <w:ilvl w:val="0"/>
                <w:numId w:val="26"/>
              </w:numPr>
              <w:spacing w:after="13" w:line="360" w:lineRule="auto"/>
              <w:ind w:hanging="684"/>
              <w:rPr>
                <w:color w:val="auto"/>
                <w:sz w:val="22"/>
                <w:szCs w:val="22"/>
              </w:rPr>
            </w:pPr>
            <w:r w:rsidRPr="001C0755">
              <w:rPr>
                <w:color w:val="auto"/>
                <w:sz w:val="22"/>
                <w:szCs w:val="22"/>
              </w:rPr>
              <w:t xml:space="preserve">Waste Sorters - do you have your own staff? </w:t>
            </w:r>
          </w:p>
        </w:tc>
        <w:tc>
          <w:tcPr>
            <w:tcW w:w="6440" w:type="dxa"/>
          </w:tcPr>
          <w:p w14:paraId="4E7CC65F" w14:textId="77777777" w:rsidR="003D6CDD" w:rsidRPr="001C0755" w:rsidRDefault="003D6CDD" w:rsidP="00A8125C">
            <w:pPr>
              <w:pStyle w:val="Default"/>
              <w:spacing w:after="13" w:line="360" w:lineRule="auto"/>
              <w:rPr>
                <w:color w:val="auto"/>
                <w:sz w:val="22"/>
                <w:szCs w:val="22"/>
              </w:rPr>
            </w:pPr>
            <w:r w:rsidRPr="001C0755">
              <w:rPr>
                <w:color w:val="auto"/>
                <w:sz w:val="22"/>
                <w:szCs w:val="22"/>
              </w:rPr>
              <w:t>SARS Cleaners provide waste sorting service</w:t>
            </w:r>
          </w:p>
        </w:tc>
      </w:tr>
      <w:tr w:rsidR="00D71AFA" w:rsidRPr="001C0755" w14:paraId="7436ADA7" w14:textId="77777777" w:rsidTr="008E2FE5">
        <w:trPr>
          <w:trHeight w:val="557"/>
        </w:trPr>
        <w:tc>
          <w:tcPr>
            <w:tcW w:w="7655" w:type="dxa"/>
          </w:tcPr>
          <w:p w14:paraId="712424D2" w14:textId="77777777" w:rsidR="00D71AFA" w:rsidRPr="001C0755" w:rsidRDefault="00D71AFA" w:rsidP="003D6CDD">
            <w:pPr>
              <w:pStyle w:val="ListParagraph"/>
              <w:numPr>
                <w:ilvl w:val="0"/>
                <w:numId w:val="26"/>
              </w:numPr>
              <w:spacing w:after="200" w:line="360" w:lineRule="auto"/>
              <w:ind w:hanging="684"/>
              <w:jc w:val="both"/>
              <w:rPr>
                <w:rFonts w:ascii="Arial" w:hAnsi="Arial" w:cs="Arial"/>
                <w:bCs/>
                <w:u w:val="single"/>
              </w:rPr>
            </w:pPr>
            <w:r w:rsidRPr="001C0755">
              <w:rPr>
                <w:rFonts w:ascii="Arial" w:hAnsi="Arial" w:cs="Arial"/>
              </w:rPr>
              <w:t>Will Hazardous waste be a specified collection or only when required? Will fluorescent tubes be a specified collection or only when required?</w:t>
            </w:r>
          </w:p>
        </w:tc>
        <w:tc>
          <w:tcPr>
            <w:tcW w:w="6440" w:type="dxa"/>
          </w:tcPr>
          <w:p w14:paraId="12A58D9E" w14:textId="77777777" w:rsidR="00D71AFA" w:rsidRPr="001C0755" w:rsidRDefault="00D71AFA" w:rsidP="00D71AFA">
            <w:pPr>
              <w:spacing w:after="200" w:line="360" w:lineRule="auto"/>
              <w:jc w:val="both"/>
              <w:rPr>
                <w:rFonts w:ascii="Arial" w:hAnsi="Arial" w:cs="Arial"/>
              </w:rPr>
            </w:pPr>
            <w:r w:rsidRPr="001C0755">
              <w:rPr>
                <w:rFonts w:ascii="Arial" w:hAnsi="Arial" w:cs="Arial"/>
              </w:rPr>
              <w:t xml:space="preserve">Hazardous waste and fluorescent tubes will be collected as and when required </w:t>
            </w:r>
          </w:p>
        </w:tc>
      </w:tr>
      <w:tr w:rsidR="00D71AFA" w:rsidRPr="001C0755" w14:paraId="7DCDB251" w14:textId="77777777" w:rsidTr="008E2FE5">
        <w:trPr>
          <w:trHeight w:val="557"/>
        </w:trPr>
        <w:tc>
          <w:tcPr>
            <w:tcW w:w="7655" w:type="dxa"/>
          </w:tcPr>
          <w:p w14:paraId="70B0D5E7" w14:textId="77777777" w:rsidR="00D71AFA" w:rsidRPr="001C0755" w:rsidRDefault="00D71AFA" w:rsidP="003D6CDD">
            <w:pPr>
              <w:pStyle w:val="ListParagraph"/>
              <w:numPr>
                <w:ilvl w:val="0"/>
                <w:numId w:val="26"/>
              </w:numPr>
              <w:spacing w:after="200" w:line="360" w:lineRule="auto"/>
              <w:ind w:hanging="720"/>
              <w:jc w:val="both"/>
              <w:rPr>
                <w:rFonts w:ascii="Arial" w:hAnsi="Arial" w:cs="Arial"/>
                <w:bCs/>
                <w:u w:val="single"/>
              </w:rPr>
            </w:pPr>
            <w:r w:rsidRPr="001C0755">
              <w:rPr>
                <w:rFonts w:ascii="Arial" w:hAnsi="Arial" w:cs="Arial"/>
              </w:rPr>
              <w:t xml:space="preserve">Do any sites have Waste Compactors on site? </w:t>
            </w:r>
          </w:p>
        </w:tc>
        <w:tc>
          <w:tcPr>
            <w:tcW w:w="6440" w:type="dxa"/>
          </w:tcPr>
          <w:p w14:paraId="4B0AF109" w14:textId="77777777" w:rsidR="00D71AFA" w:rsidRPr="001C0755" w:rsidRDefault="00D71AFA" w:rsidP="00A7729E">
            <w:pPr>
              <w:spacing w:after="200" w:line="360" w:lineRule="auto"/>
              <w:jc w:val="both"/>
              <w:rPr>
                <w:rFonts w:ascii="Arial" w:hAnsi="Arial" w:cs="Arial"/>
              </w:rPr>
            </w:pPr>
            <w:r w:rsidRPr="001C0755">
              <w:rPr>
                <w:rFonts w:ascii="Arial" w:hAnsi="Arial" w:cs="Arial"/>
              </w:rPr>
              <w:t xml:space="preserve">None </w:t>
            </w:r>
          </w:p>
        </w:tc>
      </w:tr>
      <w:tr w:rsidR="003D6CDD" w:rsidRPr="001C0755" w14:paraId="5187F694" w14:textId="77777777" w:rsidTr="00A8125C">
        <w:tc>
          <w:tcPr>
            <w:tcW w:w="7655" w:type="dxa"/>
          </w:tcPr>
          <w:p w14:paraId="573EDBA3" w14:textId="77777777" w:rsidR="003D6CDD" w:rsidRPr="001C0755" w:rsidRDefault="003D6CDD" w:rsidP="003D6CDD">
            <w:pPr>
              <w:pStyle w:val="Default"/>
              <w:numPr>
                <w:ilvl w:val="0"/>
                <w:numId w:val="26"/>
              </w:numPr>
              <w:spacing w:after="13" w:line="360" w:lineRule="auto"/>
              <w:ind w:left="745" w:hanging="709"/>
              <w:rPr>
                <w:color w:val="auto"/>
                <w:sz w:val="22"/>
                <w:szCs w:val="22"/>
              </w:rPr>
            </w:pPr>
            <w:r w:rsidRPr="001C0755">
              <w:rPr>
                <w:color w:val="auto"/>
                <w:sz w:val="22"/>
                <w:szCs w:val="22"/>
              </w:rPr>
              <w:t xml:space="preserve">236 wheelie bins per cluster but only 140 wheelie bins to be cleaned and sanitised? </w:t>
            </w:r>
          </w:p>
        </w:tc>
        <w:tc>
          <w:tcPr>
            <w:tcW w:w="6440" w:type="dxa"/>
          </w:tcPr>
          <w:p w14:paraId="217CF321" w14:textId="77777777" w:rsidR="003D6CDD" w:rsidRPr="001C0755" w:rsidRDefault="003D6CDD" w:rsidP="00A8125C">
            <w:pPr>
              <w:pStyle w:val="Default"/>
              <w:spacing w:after="13" w:line="360" w:lineRule="auto"/>
              <w:rPr>
                <w:color w:val="auto"/>
                <w:sz w:val="22"/>
                <w:szCs w:val="22"/>
              </w:rPr>
            </w:pPr>
            <w:r w:rsidRPr="001C0755">
              <w:rPr>
                <w:color w:val="auto"/>
                <w:sz w:val="22"/>
                <w:szCs w:val="22"/>
              </w:rPr>
              <w:t>Bidders must note that the number of Quantities indicated in this pricing template are estimates. These numbers will be used for comparative pricing evaluation purposes and the final number will be negotiated with the winning bidder post tender award.</w:t>
            </w:r>
          </w:p>
        </w:tc>
      </w:tr>
      <w:tr w:rsidR="001C0755" w:rsidRPr="001C0755" w14:paraId="55E51D4C" w14:textId="77777777" w:rsidTr="00A8125C">
        <w:tc>
          <w:tcPr>
            <w:tcW w:w="7655" w:type="dxa"/>
          </w:tcPr>
          <w:p w14:paraId="680B7171" w14:textId="77777777" w:rsidR="003D6CDD" w:rsidRPr="001C0755" w:rsidRDefault="003D6CDD" w:rsidP="003D6CDD">
            <w:pPr>
              <w:pStyle w:val="Default"/>
              <w:numPr>
                <w:ilvl w:val="0"/>
                <w:numId w:val="26"/>
              </w:numPr>
              <w:spacing w:after="13" w:line="360" w:lineRule="auto"/>
              <w:ind w:left="745" w:hanging="709"/>
              <w:rPr>
                <w:color w:val="auto"/>
                <w:sz w:val="22"/>
                <w:szCs w:val="22"/>
              </w:rPr>
            </w:pPr>
            <w:r w:rsidRPr="001C0755">
              <w:rPr>
                <w:color w:val="auto"/>
                <w:sz w:val="22"/>
                <w:szCs w:val="22"/>
              </w:rPr>
              <w:t xml:space="preserve">For wheelie bin sanitisation how often do they need to be sanitised? Weekly / monthly? </w:t>
            </w:r>
          </w:p>
        </w:tc>
        <w:tc>
          <w:tcPr>
            <w:tcW w:w="6440" w:type="dxa"/>
          </w:tcPr>
          <w:p w14:paraId="1A0BE88D" w14:textId="2E95A907" w:rsidR="003D6CDD" w:rsidRPr="001C0755" w:rsidRDefault="001C0755" w:rsidP="00A8125C">
            <w:pPr>
              <w:pStyle w:val="Default"/>
              <w:spacing w:after="13" w:line="360" w:lineRule="auto"/>
              <w:rPr>
                <w:color w:val="auto"/>
                <w:sz w:val="22"/>
                <w:szCs w:val="22"/>
              </w:rPr>
            </w:pPr>
            <w:r>
              <w:rPr>
                <w:color w:val="auto"/>
                <w:sz w:val="22"/>
                <w:szCs w:val="22"/>
              </w:rPr>
              <w:t xml:space="preserve">SARS Cleaners clean and sanitise the Bins weekly. </w:t>
            </w:r>
          </w:p>
        </w:tc>
      </w:tr>
      <w:tr w:rsidR="00D71AFA" w:rsidRPr="001C0755" w14:paraId="27FE24B8" w14:textId="77777777" w:rsidTr="008E2FE5">
        <w:trPr>
          <w:trHeight w:val="557"/>
        </w:trPr>
        <w:tc>
          <w:tcPr>
            <w:tcW w:w="7655" w:type="dxa"/>
          </w:tcPr>
          <w:p w14:paraId="51A1CFAA" w14:textId="77777777" w:rsidR="00D71AFA" w:rsidRPr="001C0755" w:rsidRDefault="00D71AFA" w:rsidP="003D6CDD">
            <w:pPr>
              <w:pStyle w:val="ListParagraph"/>
              <w:numPr>
                <w:ilvl w:val="0"/>
                <w:numId w:val="26"/>
              </w:numPr>
              <w:spacing w:after="200" w:line="360" w:lineRule="auto"/>
              <w:ind w:left="745" w:hanging="709"/>
              <w:jc w:val="both"/>
              <w:rPr>
                <w:rFonts w:ascii="Arial" w:hAnsi="Arial" w:cs="Arial"/>
              </w:rPr>
            </w:pPr>
            <w:r w:rsidRPr="001C0755">
              <w:rPr>
                <w:rFonts w:ascii="Arial" w:hAnsi="Arial" w:cs="Arial"/>
              </w:rPr>
              <w:t xml:space="preserve">Which sites/offices have canteens? </w:t>
            </w:r>
          </w:p>
        </w:tc>
        <w:tc>
          <w:tcPr>
            <w:tcW w:w="6440" w:type="dxa"/>
          </w:tcPr>
          <w:p w14:paraId="47A88B8B" w14:textId="77777777" w:rsidR="00D71AFA" w:rsidRPr="001C0755" w:rsidRDefault="00D71AFA" w:rsidP="00A7729E">
            <w:pPr>
              <w:spacing w:after="200" w:line="360" w:lineRule="auto"/>
              <w:jc w:val="both"/>
              <w:rPr>
                <w:rFonts w:ascii="Arial" w:hAnsi="Arial" w:cs="Arial"/>
              </w:rPr>
            </w:pPr>
            <w:r w:rsidRPr="001C0755">
              <w:rPr>
                <w:rFonts w:ascii="Arial" w:hAnsi="Arial" w:cs="Arial"/>
              </w:rPr>
              <w:t>Food Waste to Compost is required only two sites – Alberton Campus and the LBI Woodmead site</w:t>
            </w:r>
          </w:p>
        </w:tc>
      </w:tr>
      <w:tr w:rsidR="00E83D53" w:rsidRPr="001C0755" w14:paraId="349706A7" w14:textId="77777777" w:rsidTr="008E2FE5">
        <w:tc>
          <w:tcPr>
            <w:tcW w:w="7655" w:type="dxa"/>
          </w:tcPr>
          <w:p w14:paraId="5BD37CC9" w14:textId="77777777" w:rsidR="00D71AFA" w:rsidRPr="001C0755" w:rsidRDefault="00D71AFA" w:rsidP="003D6CDD">
            <w:pPr>
              <w:pStyle w:val="ListParagraph"/>
              <w:numPr>
                <w:ilvl w:val="0"/>
                <w:numId w:val="26"/>
              </w:numPr>
              <w:spacing w:after="200" w:line="360" w:lineRule="auto"/>
              <w:ind w:left="603" w:hanging="569"/>
              <w:jc w:val="both"/>
              <w:rPr>
                <w:rFonts w:ascii="Arial" w:hAnsi="Arial" w:cs="Arial"/>
              </w:rPr>
            </w:pPr>
            <w:r w:rsidRPr="001C0755">
              <w:rPr>
                <w:rFonts w:ascii="Arial" w:hAnsi="Arial" w:cs="Arial"/>
              </w:rPr>
              <w:t xml:space="preserve">Shredding service: </w:t>
            </w:r>
          </w:p>
          <w:p w14:paraId="5B6711F8" w14:textId="77777777" w:rsidR="00E83D53" w:rsidRPr="001C0755" w:rsidRDefault="00E83D53" w:rsidP="00D71AFA">
            <w:pPr>
              <w:pStyle w:val="ListParagraph"/>
              <w:spacing w:after="200" w:line="360" w:lineRule="auto"/>
              <w:ind w:left="603"/>
              <w:jc w:val="both"/>
              <w:rPr>
                <w:rFonts w:ascii="Arial" w:hAnsi="Arial" w:cs="Arial"/>
              </w:rPr>
            </w:pPr>
            <w:r w:rsidRPr="001C0755">
              <w:rPr>
                <w:rFonts w:ascii="Arial" w:hAnsi="Arial" w:cs="Arial"/>
              </w:rPr>
              <w:t xml:space="preserve">The tender ask for a price per kg. What confidential bins are per site (cabinet and/or lockable wheelie bin) and how many </w:t>
            </w:r>
            <w:r w:rsidR="00D71AFA" w:rsidRPr="001C0755">
              <w:rPr>
                <w:rFonts w:ascii="Arial" w:hAnsi="Arial" w:cs="Arial"/>
              </w:rPr>
              <w:t xml:space="preserve">of each per site (per region) </w:t>
            </w:r>
          </w:p>
          <w:p w14:paraId="1C2946F7" w14:textId="77777777" w:rsidR="00D71AFA" w:rsidRPr="001C0755" w:rsidRDefault="00D71AFA" w:rsidP="00D71AFA">
            <w:pPr>
              <w:pStyle w:val="ListParagraph"/>
              <w:spacing w:after="200" w:line="360" w:lineRule="auto"/>
              <w:ind w:left="603"/>
              <w:jc w:val="both"/>
              <w:rPr>
                <w:rFonts w:ascii="Arial" w:hAnsi="Arial" w:cs="Arial"/>
              </w:rPr>
            </w:pPr>
            <w:r w:rsidRPr="001C0755">
              <w:rPr>
                <w:rFonts w:ascii="Arial" w:hAnsi="Arial" w:cs="Arial"/>
              </w:rPr>
              <w:lastRenderedPageBreak/>
              <w:t>Also require the frequency of shredding collections (monthly, weekly, on request)?</w:t>
            </w:r>
          </w:p>
          <w:p w14:paraId="76942C79" w14:textId="77777777" w:rsidR="00D71AFA" w:rsidRPr="001C0755" w:rsidRDefault="00D71AFA" w:rsidP="00D71AFA">
            <w:pPr>
              <w:pStyle w:val="ListParagraph"/>
              <w:spacing w:after="200" w:line="360" w:lineRule="auto"/>
              <w:ind w:left="603"/>
              <w:jc w:val="both"/>
              <w:rPr>
                <w:rFonts w:ascii="Arial" w:hAnsi="Arial" w:cs="Arial"/>
              </w:rPr>
            </w:pPr>
            <w:r w:rsidRPr="001C0755">
              <w:rPr>
                <w:rFonts w:ascii="Arial" w:hAnsi="Arial" w:cs="Arial"/>
              </w:rPr>
              <w:t>Would it be acceptable to price per bin rather than per kg</w:t>
            </w:r>
          </w:p>
        </w:tc>
        <w:tc>
          <w:tcPr>
            <w:tcW w:w="6440" w:type="dxa"/>
          </w:tcPr>
          <w:p w14:paraId="2D7B0762" w14:textId="77777777" w:rsidR="00E83D53" w:rsidRPr="001C0755" w:rsidRDefault="00D71AFA" w:rsidP="00E80853">
            <w:pPr>
              <w:spacing w:after="200" w:line="360" w:lineRule="auto"/>
              <w:jc w:val="both"/>
              <w:rPr>
                <w:rFonts w:ascii="Arial" w:hAnsi="Arial" w:cs="Arial"/>
              </w:rPr>
            </w:pPr>
            <w:r w:rsidRPr="001C0755">
              <w:rPr>
                <w:rFonts w:ascii="Arial" w:hAnsi="Arial" w:cs="Arial"/>
              </w:rPr>
              <w:lastRenderedPageBreak/>
              <w:t xml:space="preserve">Lockable wheelie bins for confidential information are to be provided </w:t>
            </w:r>
            <w:r w:rsidR="00E83D53" w:rsidRPr="001C0755">
              <w:rPr>
                <w:rFonts w:ascii="Arial" w:hAnsi="Arial" w:cs="Arial"/>
              </w:rPr>
              <w:t>on request</w:t>
            </w:r>
            <w:r w:rsidRPr="001C0755">
              <w:rPr>
                <w:rFonts w:ascii="Arial" w:hAnsi="Arial" w:cs="Arial"/>
              </w:rPr>
              <w:t xml:space="preserve">, when required. </w:t>
            </w:r>
          </w:p>
          <w:p w14:paraId="63D703F4" w14:textId="77777777" w:rsidR="00D71AFA" w:rsidRPr="001C0755" w:rsidRDefault="00D71AFA" w:rsidP="00E80853">
            <w:pPr>
              <w:spacing w:after="200" w:line="360" w:lineRule="auto"/>
              <w:jc w:val="both"/>
              <w:rPr>
                <w:rFonts w:ascii="Arial" w:hAnsi="Arial" w:cs="Arial"/>
              </w:rPr>
            </w:pPr>
            <w:r w:rsidRPr="001C0755">
              <w:rPr>
                <w:rFonts w:ascii="Arial" w:hAnsi="Arial" w:cs="Arial"/>
              </w:rPr>
              <w:t xml:space="preserve">As and when required. </w:t>
            </w:r>
          </w:p>
          <w:p w14:paraId="4ABFA12D" w14:textId="77777777" w:rsidR="00D71AFA" w:rsidRPr="001C0755" w:rsidRDefault="00D71AFA" w:rsidP="00E80853">
            <w:pPr>
              <w:spacing w:after="200" w:line="360" w:lineRule="auto"/>
              <w:jc w:val="both"/>
              <w:rPr>
                <w:rFonts w:ascii="Arial" w:hAnsi="Arial" w:cs="Arial"/>
              </w:rPr>
            </w:pPr>
            <w:r w:rsidRPr="001C0755">
              <w:rPr>
                <w:rFonts w:ascii="Arial" w:hAnsi="Arial" w:cs="Arial"/>
              </w:rPr>
              <w:lastRenderedPageBreak/>
              <w:t>Price per Bin</w:t>
            </w:r>
          </w:p>
        </w:tc>
      </w:tr>
      <w:tr w:rsidR="00E83D53" w:rsidRPr="001C0755" w14:paraId="2FFDAF43" w14:textId="77777777" w:rsidTr="008E2FE5">
        <w:tc>
          <w:tcPr>
            <w:tcW w:w="7655" w:type="dxa"/>
          </w:tcPr>
          <w:p w14:paraId="20E6FD33" w14:textId="77777777" w:rsidR="00195007" w:rsidRPr="001C0755" w:rsidRDefault="00E83D53" w:rsidP="003D6CDD">
            <w:pPr>
              <w:pStyle w:val="ListParagraph"/>
              <w:numPr>
                <w:ilvl w:val="0"/>
                <w:numId w:val="26"/>
              </w:numPr>
              <w:spacing w:line="360" w:lineRule="auto"/>
              <w:ind w:left="603" w:hanging="569"/>
              <w:rPr>
                <w:rFonts w:ascii="Arial" w:hAnsi="Arial" w:cs="Arial"/>
              </w:rPr>
            </w:pPr>
            <w:r w:rsidRPr="001C0755">
              <w:rPr>
                <w:rFonts w:ascii="Arial" w:hAnsi="Arial" w:cs="Arial"/>
              </w:rPr>
              <w:lastRenderedPageBreak/>
              <w:t xml:space="preserve">Medical Waste: </w:t>
            </w:r>
          </w:p>
          <w:p w14:paraId="588C60C6" w14:textId="77777777" w:rsidR="00D71AFA" w:rsidRPr="001C0755" w:rsidRDefault="00E83D53" w:rsidP="00195007">
            <w:pPr>
              <w:pStyle w:val="ListParagraph"/>
              <w:spacing w:line="360" w:lineRule="auto"/>
              <w:ind w:left="603"/>
              <w:rPr>
                <w:rFonts w:ascii="Arial" w:hAnsi="Arial" w:cs="Arial"/>
              </w:rPr>
            </w:pPr>
            <w:r w:rsidRPr="001C0755">
              <w:rPr>
                <w:rFonts w:ascii="Arial" w:hAnsi="Arial" w:cs="Arial"/>
              </w:rPr>
              <w:t xml:space="preserve">Is the scope only for the 15kg bin boxes? </w:t>
            </w:r>
          </w:p>
          <w:p w14:paraId="1C695E34" w14:textId="77777777" w:rsidR="00E83D53" w:rsidRPr="001C0755" w:rsidRDefault="00E83D53" w:rsidP="00D71AFA">
            <w:pPr>
              <w:pStyle w:val="ListParagraph"/>
              <w:spacing w:line="360" w:lineRule="auto"/>
              <w:ind w:left="603"/>
              <w:rPr>
                <w:rFonts w:ascii="Arial" w:hAnsi="Arial" w:cs="Arial"/>
              </w:rPr>
            </w:pPr>
            <w:r w:rsidRPr="001C0755">
              <w:rPr>
                <w:rFonts w:ascii="Arial" w:hAnsi="Arial" w:cs="Arial"/>
              </w:rPr>
              <w:t xml:space="preserve">Are there any clinics on site with requirement of sharps container? </w:t>
            </w:r>
          </w:p>
          <w:p w14:paraId="114FB54E" w14:textId="77777777" w:rsidR="00D71AFA" w:rsidRPr="001C0755" w:rsidRDefault="00D71AFA" w:rsidP="00D71AFA">
            <w:pPr>
              <w:pStyle w:val="ListParagraph"/>
              <w:spacing w:line="360" w:lineRule="auto"/>
              <w:ind w:left="603"/>
              <w:rPr>
                <w:rFonts w:ascii="Arial" w:hAnsi="Arial" w:cs="Arial"/>
              </w:rPr>
            </w:pPr>
            <w:r w:rsidRPr="001C0755">
              <w:rPr>
                <w:rFonts w:ascii="Arial" w:hAnsi="Arial" w:cs="Arial"/>
              </w:rPr>
              <w:t>How oft</w:t>
            </w:r>
            <w:r w:rsidR="008E2FE5" w:rsidRPr="001C0755">
              <w:rPr>
                <w:rFonts w:ascii="Arial" w:hAnsi="Arial" w:cs="Arial"/>
              </w:rPr>
              <w:t>en / frequency of collections?</w:t>
            </w:r>
          </w:p>
        </w:tc>
        <w:tc>
          <w:tcPr>
            <w:tcW w:w="6440" w:type="dxa"/>
          </w:tcPr>
          <w:p w14:paraId="39EB1E98" w14:textId="77777777" w:rsidR="00D71AFA" w:rsidRPr="001C0755" w:rsidRDefault="00D71AFA" w:rsidP="00E80853">
            <w:pPr>
              <w:spacing w:line="360" w:lineRule="auto"/>
              <w:rPr>
                <w:rFonts w:ascii="Arial" w:hAnsi="Arial" w:cs="Arial"/>
              </w:rPr>
            </w:pPr>
            <w:r w:rsidRPr="001C0755">
              <w:rPr>
                <w:rFonts w:ascii="Arial" w:hAnsi="Arial" w:cs="Arial"/>
              </w:rPr>
              <w:t xml:space="preserve">Scope is for the 15kg covid PPE waste. </w:t>
            </w:r>
          </w:p>
          <w:p w14:paraId="0C017BF9" w14:textId="77777777" w:rsidR="00E83D53" w:rsidRPr="001C0755" w:rsidRDefault="00D71AFA" w:rsidP="00D71AFA">
            <w:pPr>
              <w:spacing w:line="360" w:lineRule="auto"/>
              <w:rPr>
                <w:rFonts w:ascii="Arial" w:hAnsi="Arial" w:cs="Arial"/>
                <w:lang w:eastAsia="en-ZA"/>
              </w:rPr>
            </w:pPr>
            <w:r w:rsidRPr="001C0755">
              <w:rPr>
                <w:rFonts w:ascii="Arial" w:hAnsi="Arial" w:cs="Arial"/>
              </w:rPr>
              <w:t xml:space="preserve">There are no clinics on site. The only waste to be collected is the covid 19 PPE waste and e-waste </w:t>
            </w:r>
            <w:r w:rsidR="00E83D53" w:rsidRPr="001C0755">
              <w:rPr>
                <w:rFonts w:ascii="Arial" w:hAnsi="Arial" w:cs="Arial"/>
              </w:rPr>
              <w:t xml:space="preserve">as referred to in the pricing template </w:t>
            </w:r>
            <w:r w:rsidRPr="001C0755">
              <w:rPr>
                <w:rFonts w:ascii="Arial" w:hAnsi="Arial" w:cs="Arial"/>
              </w:rPr>
              <w:t xml:space="preserve">to be collected monthly – refer to the Pricing Template. </w:t>
            </w:r>
          </w:p>
        </w:tc>
      </w:tr>
      <w:tr w:rsidR="00195007" w:rsidRPr="001C0755" w14:paraId="074E1856" w14:textId="77777777" w:rsidTr="008E2FE5">
        <w:tc>
          <w:tcPr>
            <w:tcW w:w="7655" w:type="dxa"/>
          </w:tcPr>
          <w:p w14:paraId="323972D6" w14:textId="77777777" w:rsidR="00195007" w:rsidRPr="001C0755" w:rsidRDefault="00195007" w:rsidP="003D6CDD">
            <w:pPr>
              <w:pStyle w:val="ListParagraph"/>
              <w:numPr>
                <w:ilvl w:val="0"/>
                <w:numId w:val="26"/>
              </w:numPr>
              <w:spacing w:line="360" w:lineRule="auto"/>
              <w:ind w:left="603" w:hanging="569"/>
              <w:rPr>
                <w:rFonts w:ascii="Arial" w:hAnsi="Arial" w:cs="Arial"/>
              </w:rPr>
            </w:pPr>
            <w:r w:rsidRPr="001C0755">
              <w:rPr>
                <w:rFonts w:ascii="Arial" w:hAnsi="Arial" w:cs="Arial"/>
              </w:rPr>
              <w:t xml:space="preserve">Clarify Hazardous waste - PPE (377 tons?) Kindly clarify </w:t>
            </w:r>
          </w:p>
        </w:tc>
        <w:tc>
          <w:tcPr>
            <w:tcW w:w="6440" w:type="dxa"/>
          </w:tcPr>
          <w:p w14:paraId="60F738E2" w14:textId="77777777" w:rsidR="00195007" w:rsidRPr="001C0755" w:rsidRDefault="00195007" w:rsidP="00195007">
            <w:pPr>
              <w:spacing w:line="360" w:lineRule="auto"/>
              <w:rPr>
                <w:rFonts w:ascii="Arial" w:hAnsi="Arial" w:cs="Arial"/>
              </w:rPr>
            </w:pPr>
            <w:r w:rsidRPr="001C0755">
              <w:rPr>
                <w:rFonts w:ascii="Arial" w:hAnsi="Arial" w:cs="Arial"/>
              </w:rPr>
              <w:t>This refers to covid - 9 PPE waste such as masks, gloves etc.</w:t>
            </w:r>
          </w:p>
        </w:tc>
      </w:tr>
      <w:tr w:rsidR="00195007" w:rsidRPr="001C0755" w14:paraId="582DEA04" w14:textId="77777777" w:rsidTr="008E2FE5">
        <w:tc>
          <w:tcPr>
            <w:tcW w:w="7655" w:type="dxa"/>
          </w:tcPr>
          <w:p w14:paraId="5A0853BD" w14:textId="77777777" w:rsidR="00195007" w:rsidRPr="001C0755" w:rsidRDefault="00195007" w:rsidP="003D6CDD">
            <w:pPr>
              <w:numPr>
                <w:ilvl w:val="0"/>
                <w:numId w:val="26"/>
              </w:numPr>
              <w:spacing w:line="360" w:lineRule="auto"/>
              <w:ind w:left="603" w:hanging="569"/>
              <w:rPr>
                <w:rFonts w:ascii="Arial" w:hAnsi="Arial" w:cs="Arial"/>
              </w:rPr>
            </w:pPr>
            <w:r w:rsidRPr="001C0755">
              <w:rPr>
                <w:rFonts w:ascii="Arial" w:hAnsi="Arial" w:cs="Arial"/>
              </w:rPr>
              <w:t xml:space="preserve">Is it possible to provide us with how many 15kg bin boxes per site (to determine route planning) </w:t>
            </w:r>
          </w:p>
        </w:tc>
        <w:tc>
          <w:tcPr>
            <w:tcW w:w="6440" w:type="dxa"/>
          </w:tcPr>
          <w:p w14:paraId="0C8151DB" w14:textId="77777777" w:rsidR="00195007" w:rsidRPr="001C0755" w:rsidRDefault="00195007" w:rsidP="00195007">
            <w:pPr>
              <w:spacing w:line="360" w:lineRule="auto"/>
              <w:rPr>
                <w:rFonts w:ascii="Arial" w:hAnsi="Arial" w:cs="Arial"/>
              </w:rPr>
            </w:pPr>
            <w:r w:rsidRPr="001C0755">
              <w:rPr>
                <w:rFonts w:ascii="Arial" w:hAnsi="Arial" w:cs="Arial"/>
              </w:rPr>
              <w:t xml:space="preserve">This service is applicable to all SARS sites as indicated in the Pricing Template. Quantities provided in the Pricing Template are based on an average of 3x15kg boxes per site. </w:t>
            </w:r>
          </w:p>
        </w:tc>
      </w:tr>
      <w:tr w:rsidR="00195007" w:rsidRPr="001C0755" w14:paraId="7CAF783A" w14:textId="77777777" w:rsidTr="008E2FE5">
        <w:tc>
          <w:tcPr>
            <w:tcW w:w="7655" w:type="dxa"/>
          </w:tcPr>
          <w:p w14:paraId="747782C7" w14:textId="77777777" w:rsidR="00195007" w:rsidRPr="001C0755" w:rsidRDefault="00195007" w:rsidP="003D6CDD">
            <w:pPr>
              <w:numPr>
                <w:ilvl w:val="0"/>
                <w:numId w:val="26"/>
              </w:numPr>
              <w:spacing w:line="360" w:lineRule="auto"/>
              <w:ind w:left="603" w:hanging="569"/>
              <w:rPr>
                <w:rFonts w:ascii="Arial" w:hAnsi="Arial" w:cs="Arial"/>
              </w:rPr>
            </w:pPr>
            <w:r w:rsidRPr="001C0755">
              <w:rPr>
                <w:rFonts w:ascii="Arial" w:hAnsi="Arial" w:cs="Arial"/>
              </w:rPr>
              <w:t xml:space="preserve">If 15kg boxes how often collected? Monthly? </w:t>
            </w:r>
          </w:p>
        </w:tc>
        <w:tc>
          <w:tcPr>
            <w:tcW w:w="6440" w:type="dxa"/>
          </w:tcPr>
          <w:p w14:paraId="27E0F8A4" w14:textId="77777777" w:rsidR="00195007" w:rsidRPr="001C0755" w:rsidRDefault="00195007" w:rsidP="00195007">
            <w:pPr>
              <w:spacing w:line="360" w:lineRule="auto"/>
              <w:rPr>
                <w:rFonts w:ascii="Arial" w:hAnsi="Arial" w:cs="Arial"/>
              </w:rPr>
            </w:pPr>
            <w:r w:rsidRPr="001C0755">
              <w:rPr>
                <w:rFonts w:ascii="Arial" w:hAnsi="Arial" w:cs="Arial"/>
              </w:rPr>
              <w:t xml:space="preserve">Monthly, quantities based on an average of 3 boxes per site </w:t>
            </w:r>
          </w:p>
        </w:tc>
      </w:tr>
      <w:tr w:rsidR="00195007" w:rsidRPr="001C0755" w14:paraId="3A2017D4" w14:textId="77777777" w:rsidTr="008E2FE5">
        <w:tc>
          <w:tcPr>
            <w:tcW w:w="7655" w:type="dxa"/>
          </w:tcPr>
          <w:p w14:paraId="72A4424D" w14:textId="77777777" w:rsidR="00195007" w:rsidRPr="001C0755" w:rsidRDefault="00195007" w:rsidP="003D6CDD">
            <w:pPr>
              <w:numPr>
                <w:ilvl w:val="0"/>
                <w:numId w:val="26"/>
              </w:numPr>
              <w:spacing w:line="360" w:lineRule="auto"/>
              <w:ind w:left="603" w:hanging="569"/>
              <w:rPr>
                <w:rFonts w:ascii="Arial" w:hAnsi="Arial" w:cs="Arial"/>
              </w:rPr>
            </w:pPr>
            <w:r w:rsidRPr="001C0755">
              <w:rPr>
                <w:rFonts w:ascii="Arial" w:hAnsi="Arial" w:cs="Arial"/>
              </w:rPr>
              <w:t xml:space="preserve">Collection Transport &amp; Disposal No 3 – </w:t>
            </w:r>
            <w:proofErr w:type="spellStart"/>
            <w:r w:rsidRPr="001C0755">
              <w:rPr>
                <w:rFonts w:ascii="Arial" w:hAnsi="Arial" w:cs="Arial"/>
              </w:rPr>
              <w:t>Adhoc</w:t>
            </w:r>
            <w:proofErr w:type="spellEnd"/>
            <w:r w:rsidRPr="001C0755">
              <w:rPr>
                <w:rFonts w:ascii="Arial" w:hAnsi="Arial" w:cs="Arial"/>
              </w:rPr>
              <w:t xml:space="preserve"> Haz waste assessment, transport and disposal </w:t>
            </w:r>
            <w:proofErr w:type="gramStart"/>
            <w:r w:rsidRPr="001C0755">
              <w:rPr>
                <w:rFonts w:ascii="Arial" w:hAnsi="Arial" w:cs="Arial"/>
              </w:rPr>
              <w:t>-  we</w:t>
            </w:r>
            <w:proofErr w:type="gramEnd"/>
            <w:r w:rsidRPr="001C0755">
              <w:rPr>
                <w:rFonts w:ascii="Arial" w:hAnsi="Arial" w:cs="Arial"/>
              </w:rPr>
              <w:t xml:space="preserve"> need to know what type Haz waste are we dealing with and how often on </w:t>
            </w:r>
            <w:proofErr w:type="spellStart"/>
            <w:r w:rsidRPr="001C0755">
              <w:rPr>
                <w:rFonts w:ascii="Arial" w:hAnsi="Arial" w:cs="Arial"/>
              </w:rPr>
              <w:t>ave</w:t>
            </w:r>
            <w:proofErr w:type="spellEnd"/>
            <w:r w:rsidRPr="001C0755">
              <w:rPr>
                <w:rFonts w:ascii="Arial" w:hAnsi="Arial" w:cs="Arial"/>
              </w:rPr>
              <w:t xml:space="preserve"> per year is a collection required ? </w:t>
            </w:r>
          </w:p>
        </w:tc>
        <w:tc>
          <w:tcPr>
            <w:tcW w:w="6440" w:type="dxa"/>
          </w:tcPr>
          <w:p w14:paraId="22908048" w14:textId="77777777" w:rsidR="00195007" w:rsidRPr="001C0755" w:rsidRDefault="00195007" w:rsidP="00195007">
            <w:pPr>
              <w:spacing w:line="360" w:lineRule="auto"/>
              <w:rPr>
                <w:rFonts w:ascii="Arial" w:hAnsi="Arial" w:cs="Arial"/>
              </w:rPr>
            </w:pPr>
            <w:r w:rsidRPr="001C0755">
              <w:rPr>
                <w:rFonts w:ascii="Arial" w:hAnsi="Arial" w:cs="Arial"/>
              </w:rPr>
              <w:t xml:space="preserve">This applies to: </w:t>
            </w:r>
          </w:p>
          <w:p w14:paraId="1C960AD2" w14:textId="77777777" w:rsidR="00195007" w:rsidRPr="001C0755" w:rsidRDefault="00195007" w:rsidP="00195007">
            <w:pPr>
              <w:pStyle w:val="ListParagraph"/>
              <w:numPr>
                <w:ilvl w:val="0"/>
                <w:numId w:val="30"/>
              </w:numPr>
              <w:spacing w:line="360" w:lineRule="auto"/>
              <w:rPr>
                <w:rFonts w:ascii="Arial" w:hAnsi="Arial" w:cs="Arial"/>
              </w:rPr>
            </w:pPr>
            <w:r w:rsidRPr="001C0755">
              <w:rPr>
                <w:rFonts w:ascii="Arial" w:hAnsi="Arial" w:cs="Arial"/>
              </w:rPr>
              <w:t xml:space="preserve">Covid 19 PPE waste </w:t>
            </w:r>
          </w:p>
          <w:p w14:paraId="4329EAC3" w14:textId="77777777" w:rsidR="00195007" w:rsidRPr="001C0755" w:rsidRDefault="00195007" w:rsidP="00195007">
            <w:pPr>
              <w:pStyle w:val="ListParagraph"/>
              <w:numPr>
                <w:ilvl w:val="0"/>
                <w:numId w:val="30"/>
              </w:numPr>
              <w:spacing w:line="360" w:lineRule="auto"/>
              <w:rPr>
                <w:rFonts w:ascii="Arial" w:hAnsi="Arial" w:cs="Arial"/>
              </w:rPr>
            </w:pPr>
            <w:r w:rsidRPr="001C0755">
              <w:rPr>
                <w:rFonts w:ascii="Arial" w:hAnsi="Arial" w:cs="Arial"/>
              </w:rPr>
              <w:t xml:space="preserve">E-waste (fluorescent tubes and lamps etc.) </w:t>
            </w:r>
          </w:p>
        </w:tc>
      </w:tr>
      <w:tr w:rsidR="00195007" w:rsidRPr="001C0755" w14:paraId="4FFD681F" w14:textId="77777777" w:rsidTr="008E2FE5">
        <w:tc>
          <w:tcPr>
            <w:tcW w:w="7655" w:type="dxa"/>
          </w:tcPr>
          <w:p w14:paraId="7C3EE373" w14:textId="77777777" w:rsidR="00195007" w:rsidRPr="001C0755" w:rsidRDefault="00195007" w:rsidP="003D6CDD">
            <w:pPr>
              <w:numPr>
                <w:ilvl w:val="0"/>
                <w:numId w:val="26"/>
              </w:numPr>
              <w:spacing w:line="360" w:lineRule="auto"/>
              <w:ind w:left="603" w:hanging="569"/>
              <w:rPr>
                <w:rFonts w:ascii="Arial" w:hAnsi="Arial" w:cs="Arial"/>
              </w:rPr>
            </w:pPr>
            <w:r w:rsidRPr="001C0755">
              <w:rPr>
                <w:rFonts w:ascii="Arial" w:hAnsi="Arial" w:cs="Arial"/>
                <w:i/>
              </w:rPr>
              <w:t>Shredding of Confidential Documents No 1</w:t>
            </w:r>
            <w:r w:rsidRPr="001C0755">
              <w:rPr>
                <w:rFonts w:ascii="Arial" w:hAnsi="Arial" w:cs="Arial"/>
              </w:rPr>
              <w:t xml:space="preserve"> </w:t>
            </w:r>
          </w:p>
          <w:p w14:paraId="13A89EE7" w14:textId="77777777" w:rsidR="00195007" w:rsidRPr="001C0755" w:rsidRDefault="00195007" w:rsidP="00195007">
            <w:pPr>
              <w:spacing w:line="360" w:lineRule="auto"/>
              <w:ind w:left="603"/>
              <w:rPr>
                <w:rFonts w:ascii="Arial" w:hAnsi="Arial" w:cs="Arial"/>
              </w:rPr>
            </w:pPr>
            <w:r w:rsidRPr="001C0755">
              <w:rPr>
                <w:rFonts w:ascii="Arial" w:hAnsi="Arial" w:cs="Arial"/>
              </w:rPr>
              <w:t xml:space="preserve">Does the client have their own </w:t>
            </w:r>
            <w:proofErr w:type="gramStart"/>
            <w:r w:rsidRPr="001C0755">
              <w:rPr>
                <w:rFonts w:ascii="Arial" w:hAnsi="Arial" w:cs="Arial"/>
              </w:rPr>
              <w:t>shredders  or</w:t>
            </w:r>
            <w:proofErr w:type="gramEnd"/>
            <w:r w:rsidRPr="001C0755">
              <w:rPr>
                <w:rFonts w:ascii="Arial" w:hAnsi="Arial" w:cs="Arial"/>
              </w:rPr>
              <w:t xml:space="preserve"> do they require Mobile shredding service ?</w:t>
            </w:r>
          </w:p>
        </w:tc>
        <w:tc>
          <w:tcPr>
            <w:tcW w:w="6440" w:type="dxa"/>
          </w:tcPr>
          <w:p w14:paraId="46E4BB97" w14:textId="77777777" w:rsidR="00195007" w:rsidRPr="001C0755" w:rsidRDefault="00195007" w:rsidP="00195007">
            <w:pPr>
              <w:spacing w:line="360" w:lineRule="auto"/>
              <w:rPr>
                <w:rFonts w:ascii="Arial" w:hAnsi="Arial" w:cs="Arial"/>
              </w:rPr>
            </w:pPr>
            <w:r w:rsidRPr="001C0755">
              <w:rPr>
                <w:rFonts w:ascii="Arial" w:hAnsi="Arial" w:cs="Arial"/>
              </w:rPr>
              <w:t>Under the SHREDDING AND DISPOSAL OF CONFIDENTIAL PAPER, the bidders are requested to provide SARS with a quote for both labour as well as the equipment rental cost , meaning that the bidder will have to use their own  mobile shredder to shred SARS confidential paper</w:t>
            </w:r>
          </w:p>
        </w:tc>
      </w:tr>
      <w:tr w:rsidR="00195007" w:rsidRPr="001C0755" w14:paraId="17CC8C46" w14:textId="77777777" w:rsidTr="008E2FE5">
        <w:tc>
          <w:tcPr>
            <w:tcW w:w="7655" w:type="dxa"/>
          </w:tcPr>
          <w:p w14:paraId="4790460D" w14:textId="77777777" w:rsidR="00195007" w:rsidRPr="001C0755" w:rsidRDefault="00195007" w:rsidP="003D6CDD">
            <w:pPr>
              <w:numPr>
                <w:ilvl w:val="0"/>
                <w:numId w:val="26"/>
              </w:numPr>
              <w:spacing w:line="360" w:lineRule="auto"/>
              <w:ind w:left="603" w:hanging="569"/>
              <w:rPr>
                <w:rFonts w:ascii="Arial" w:hAnsi="Arial" w:cs="Arial"/>
                <w:i/>
              </w:rPr>
            </w:pPr>
            <w:r w:rsidRPr="001C0755">
              <w:rPr>
                <w:rFonts w:ascii="Arial" w:hAnsi="Arial" w:cs="Arial"/>
                <w:i/>
              </w:rPr>
              <w:lastRenderedPageBreak/>
              <w:t>Recycled waste paper, glass , plastics &amp; cans  </w:t>
            </w:r>
          </w:p>
          <w:p w14:paraId="04DC43EF" w14:textId="77777777" w:rsidR="00195007" w:rsidRPr="001C0755" w:rsidRDefault="00195007" w:rsidP="00195007">
            <w:pPr>
              <w:spacing w:line="360" w:lineRule="auto"/>
              <w:ind w:left="603"/>
              <w:rPr>
                <w:rFonts w:ascii="Arial" w:hAnsi="Arial" w:cs="Arial"/>
              </w:rPr>
            </w:pPr>
            <w:r w:rsidRPr="001C0755">
              <w:rPr>
                <w:rFonts w:ascii="Arial" w:hAnsi="Arial" w:cs="Arial"/>
              </w:rPr>
              <w:t xml:space="preserve">We need to know the amount of labour/waste handlers required per site.?    Does The client have a waste &amp; recycling report with monthly volumes that they can send to us? </w:t>
            </w:r>
          </w:p>
        </w:tc>
        <w:tc>
          <w:tcPr>
            <w:tcW w:w="6440" w:type="dxa"/>
          </w:tcPr>
          <w:p w14:paraId="1126C7D2" w14:textId="6296FACD" w:rsidR="00195007" w:rsidRPr="001C0755" w:rsidRDefault="00195007" w:rsidP="00195007">
            <w:pPr>
              <w:spacing w:line="360" w:lineRule="auto"/>
              <w:rPr>
                <w:rFonts w:ascii="Arial" w:hAnsi="Arial" w:cs="Arial"/>
              </w:rPr>
            </w:pPr>
            <w:r w:rsidRPr="001C0755">
              <w:rPr>
                <w:rFonts w:ascii="Arial" w:hAnsi="Arial" w:cs="Arial"/>
              </w:rPr>
              <w:t xml:space="preserve">SARS does not have quantities. After award the service provider will monitor and provide and report on the quantities as the deliverable an output of </w:t>
            </w:r>
            <w:r w:rsidR="00276B84" w:rsidRPr="00276B84">
              <w:rPr>
                <w:rFonts w:ascii="Arial" w:hAnsi="Arial" w:cs="Arial"/>
              </w:rPr>
              <w:t>ITEM: DEVELOP A WASTE MANAGEMENT PLAN AND WASTE RECYCLING PROGRAMME:</w:t>
            </w:r>
          </w:p>
        </w:tc>
      </w:tr>
      <w:tr w:rsidR="00195007" w:rsidRPr="001C0755" w14:paraId="500E979F" w14:textId="77777777" w:rsidTr="008E2FE5">
        <w:tc>
          <w:tcPr>
            <w:tcW w:w="7655" w:type="dxa"/>
          </w:tcPr>
          <w:p w14:paraId="1D2E09C3" w14:textId="77777777" w:rsidR="00195007" w:rsidRPr="001C0755" w:rsidRDefault="00195007" w:rsidP="003D6CDD">
            <w:pPr>
              <w:numPr>
                <w:ilvl w:val="0"/>
                <w:numId w:val="26"/>
              </w:numPr>
              <w:spacing w:line="360" w:lineRule="auto"/>
              <w:ind w:left="603" w:hanging="569"/>
              <w:rPr>
                <w:rFonts w:ascii="Arial" w:hAnsi="Arial" w:cs="Arial"/>
              </w:rPr>
            </w:pPr>
            <w:r w:rsidRPr="001C0755">
              <w:rPr>
                <w:rFonts w:ascii="Arial" w:hAnsi="Arial" w:cs="Arial"/>
              </w:rPr>
              <w:t xml:space="preserve">The expectation from SARS to implement recycling program and waste management plan. Just once-off training or ongoing? </w:t>
            </w:r>
          </w:p>
        </w:tc>
        <w:tc>
          <w:tcPr>
            <w:tcW w:w="6440" w:type="dxa"/>
          </w:tcPr>
          <w:p w14:paraId="0A393763" w14:textId="77777777" w:rsidR="00195007" w:rsidRPr="001C0755" w:rsidRDefault="00195007" w:rsidP="003D6CDD">
            <w:pPr>
              <w:spacing w:line="360" w:lineRule="auto"/>
              <w:rPr>
                <w:rFonts w:ascii="Arial" w:hAnsi="Arial" w:cs="Arial"/>
              </w:rPr>
            </w:pPr>
            <w:r w:rsidRPr="001C0755">
              <w:rPr>
                <w:rFonts w:ascii="Arial" w:hAnsi="Arial" w:cs="Arial"/>
              </w:rPr>
              <w:t xml:space="preserve">The expectation is for the bidder to develop a waste management plan for SARS, assess the type of waste generated, provide and report on quantities, assess the current waste management practises and provide advisory services reduce waste disposed at landfill sites and develop the recycling services. </w:t>
            </w:r>
            <w:r w:rsidR="003D6CDD" w:rsidRPr="001C0755">
              <w:rPr>
                <w:rFonts w:ascii="Arial" w:hAnsi="Arial" w:cs="Arial"/>
              </w:rPr>
              <w:t xml:space="preserve">This is a once off service to be provided </w:t>
            </w:r>
            <w:proofErr w:type="spellStart"/>
            <w:r w:rsidR="003D6CDD" w:rsidRPr="001C0755">
              <w:rPr>
                <w:rFonts w:ascii="Arial" w:hAnsi="Arial" w:cs="Arial"/>
              </w:rPr>
              <w:t>ta</w:t>
            </w:r>
            <w:proofErr w:type="spellEnd"/>
            <w:r w:rsidR="003D6CDD" w:rsidRPr="001C0755">
              <w:rPr>
                <w:rFonts w:ascii="Arial" w:hAnsi="Arial" w:cs="Arial"/>
              </w:rPr>
              <w:t xml:space="preserve"> the beginning of the contract. </w:t>
            </w:r>
          </w:p>
        </w:tc>
      </w:tr>
      <w:tr w:rsidR="00195007" w:rsidRPr="001C0755" w14:paraId="3851CEB1" w14:textId="77777777" w:rsidTr="008E2FE5">
        <w:tc>
          <w:tcPr>
            <w:tcW w:w="7655" w:type="dxa"/>
          </w:tcPr>
          <w:p w14:paraId="5ADB939D" w14:textId="77777777" w:rsidR="00195007" w:rsidRPr="001C0755" w:rsidRDefault="00195007" w:rsidP="003D6CDD">
            <w:pPr>
              <w:numPr>
                <w:ilvl w:val="0"/>
                <w:numId w:val="26"/>
              </w:numPr>
              <w:spacing w:line="360" w:lineRule="auto"/>
              <w:ind w:left="603" w:hanging="569"/>
              <w:rPr>
                <w:rFonts w:ascii="Arial" w:hAnsi="Arial" w:cs="Arial"/>
              </w:rPr>
            </w:pPr>
            <w:r w:rsidRPr="001C0755">
              <w:rPr>
                <w:rFonts w:ascii="Arial" w:hAnsi="Arial" w:cs="Arial"/>
              </w:rPr>
              <w:t xml:space="preserve">From experience we can assume that </w:t>
            </w:r>
            <w:proofErr w:type="gramStart"/>
            <w:r w:rsidRPr="001C0755">
              <w:rPr>
                <w:rFonts w:ascii="Arial" w:hAnsi="Arial" w:cs="Arial"/>
              </w:rPr>
              <w:t>a number of</w:t>
            </w:r>
            <w:proofErr w:type="gramEnd"/>
            <w:r w:rsidRPr="001C0755">
              <w:rPr>
                <w:rFonts w:ascii="Arial" w:hAnsi="Arial" w:cs="Arial"/>
              </w:rPr>
              <w:t xml:space="preserve"> the buildings waste management costs would fall under the landlord and therefore we would not be required to cost for it.  Can you double check if this is the case at any of the sites. ?  </w:t>
            </w:r>
          </w:p>
        </w:tc>
        <w:tc>
          <w:tcPr>
            <w:tcW w:w="6440" w:type="dxa"/>
          </w:tcPr>
          <w:p w14:paraId="34BADA9B" w14:textId="77777777" w:rsidR="00195007" w:rsidRPr="001C0755" w:rsidRDefault="00195007" w:rsidP="00195007">
            <w:pPr>
              <w:spacing w:line="360" w:lineRule="auto"/>
              <w:rPr>
                <w:rFonts w:ascii="Arial" w:hAnsi="Arial" w:cs="Arial"/>
              </w:rPr>
            </w:pPr>
            <w:r w:rsidRPr="001C0755">
              <w:rPr>
                <w:rFonts w:ascii="Arial" w:hAnsi="Arial" w:cs="Arial"/>
              </w:rPr>
              <w:t xml:space="preserve">Waste management services are provided by landlords in some buildings. </w:t>
            </w:r>
          </w:p>
          <w:p w14:paraId="7F614DB6" w14:textId="77777777" w:rsidR="00195007" w:rsidRPr="001C0755" w:rsidRDefault="00195007" w:rsidP="00195007">
            <w:pPr>
              <w:pStyle w:val="ListParagraph"/>
              <w:numPr>
                <w:ilvl w:val="0"/>
                <w:numId w:val="33"/>
              </w:numPr>
              <w:spacing w:line="360" w:lineRule="auto"/>
              <w:rPr>
                <w:rFonts w:ascii="Arial" w:hAnsi="Arial" w:cs="Arial"/>
              </w:rPr>
            </w:pPr>
            <w:r w:rsidRPr="001C0755">
              <w:rPr>
                <w:rFonts w:ascii="Arial" w:hAnsi="Arial" w:cs="Arial"/>
              </w:rPr>
              <w:t xml:space="preserve">General waste collected on specific sites </w:t>
            </w:r>
          </w:p>
          <w:p w14:paraId="52EF446A" w14:textId="77777777" w:rsidR="00195007" w:rsidRPr="001C0755" w:rsidRDefault="00195007" w:rsidP="00195007">
            <w:pPr>
              <w:pStyle w:val="ListParagraph"/>
              <w:numPr>
                <w:ilvl w:val="0"/>
                <w:numId w:val="33"/>
              </w:numPr>
              <w:spacing w:line="360" w:lineRule="auto"/>
              <w:rPr>
                <w:rFonts w:ascii="Arial" w:hAnsi="Arial" w:cs="Arial"/>
              </w:rPr>
            </w:pPr>
            <w:r w:rsidRPr="001C0755">
              <w:rPr>
                <w:rFonts w:ascii="Arial" w:hAnsi="Arial" w:cs="Arial"/>
              </w:rPr>
              <w:t xml:space="preserve">Covid 199 PPE waste and E-waste collected from all SARS sites. This is not managed by landlords. </w:t>
            </w:r>
          </w:p>
          <w:p w14:paraId="402075BE" w14:textId="77777777" w:rsidR="00195007" w:rsidRPr="001C0755" w:rsidRDefault="00195007" w:rsidP="00195007">
            <w:pPr>
              <w:pStyle w:val="ListParagraph"/>
              <w:numPr>
                <w:ilvl w:val="0"/>
                <w:numId w:val="33"/>
              </w:numPr>
              <w:spacing w:line="360" w:lineRule="auto"/>
              <w:rPr>
                <w:rFonts w:ascii="Arial" w:hAnsi="Arial" w:cs="Arial"/>
              </w:rPr>
            </w:pPr>
            <w:r w:rsidRPr="001C0755">
              <w:rPr>
                <w:rFonts w:ascii="Arial" w:hAnsi="Arial" w:cs="Arial"/>
              </w:rPr>
              <w:t xml:space="preserve">The sites requiring the waste management services are highlighted in the provided template for the buildings managed by SARS directly. </w:t>
            </w:r>
          </w:p>
        </w:tc>
      </w:tr>
      <w:tr w:rsidR="00195007" w:rsidRPr="001C0755" w14:paraId="2D714F3E" w14:textId="77777777" w:rsidTr="00195007">
        <w:tc>
          <w:tcPr>
            <w:tcW w:w="7655" w:type="dxa"/>
          </w:tcPr>
          <w:p w14:paraId="35733FE2" w14:textId="77777777" w:rsidR="00195007" w:rsidRPr="001C0755" w:rsidRDefault="00195007" w:rsidP="003D6CDD">
            <w:pPr>
              <w:pStyle w:val="Default"/>
              <w:numPr>
                <w:ilvl w:val="0"/>
                <w:numId w:val="26"/>
              </w:numPr>
              <w:spacing w:after="13" w:line="360" w:lineRule="auto"/>
              <w:ind w:left="460"/>
              <w:rPr>
                <w:color w:val="auto"/>
                <w:sz w:val="22"/>
                <w:szCs w:val="22"/>
              </w:rPr>
            </w:pPr>
            <w:r w:rsidRPr="001C0755">
              <w:rPr>
                <w:color w:val="auto"/>
                <w:sz w:val="22"/>
                <w:szCs w:val="22"/>
              </w:rPr>
              <w:t xml:space="preserve">Do we collect general waste from all sites (130 buildings) </w:t>
            </w:r>
          </w:p>
        </w:tc>
        <w:tc>
          <w:tcPr>
            <w:tcW w:w="6440" w:type="dxa"/>
          </w:tcPr>
          <w:p w14:paraId="216683F1" w14:textId="77777777" w:rsidR="00195007" w:rsidRPr="001C0755" w:rsidRDefault="00195007" w:rsidP="00195007">
            <w:pPr>
              <w:spacing w:line="360" w:lineRule="auto"/>
              <w:rPr>
                <w:rFonts w:ascii="Arial" w:hAnsi="Arial" w:cs="Arial"/>
              </w:rPr>
            </w:pPr>
            <w:r w:rsidRPr="001C0755">
              <w:rPr>
                <w:rFonts w:ascii="Arial" w:hAnsi="Arial" w:cs="Arial"/>
              </w:rPr>
              <w:t xml:space="preserve">General waste is collected </w:t>
            </w:r>
            <w:r w:rsidRPr="001C0755">
              <w:rPr>
                <w:rFonts w:ascii="Arial" w:hAnsi="Arial" w:cs="Arial"/>
                <w:b/>
              </w:rPr>
              <w:t>only in specific sites</w:t>
            </w:r>
            <w:r w:rsidRPr="001C0755">
              <w:rPr>
                <w:rFonts w:ascii="Arial" w:hAnsi="Arial" w:cs="Arial"/>
              </w:rPr>
              <w:t xml:space="preserve">, refer to pricing template: </w:t>
            </w:r>
          </w:p>
          <w:p w14:paraId="74E068EC" w14:textId="77777777" w:rsidR="00195007" w:rsidRPr="001C0755" w:rsidRDefault="00195007" w:rsidP="00195007">
            <w:pPr>
              <w:pStyle w:val="ListParagraph"/>
              <w:numPr>
                <w:ilvl w:val="0"/>
                <w:numId w:val="32"/>
              </w:numPr>
              <w:spacing w:line="360" w:lineRule="auto"/>
              <w:rPr>
                <w:rFonts w:ascii="Arial" w:hAnsi="Arial" w:cs="Arial"/>
              </w:rPr>
            </w:pPr>
            <w:r w:rsidRPr="001C0755">
              <w:rPr>
                <w:rFonts w:ascii="Arial" w:hAnsi="Arial" w:cs="Arial"/>
              </w:rPr>
              <w:lastRenderedPageBreak/>
              <w:t>Customs House (c/o Quayside Road &amp; Bay Terrace Road, Durban Harbour)</w:t>
            </w:r>
          </w:p>
          <w:p w14:paraId="602624A9" w14:textId="77777777" w:rsidR="00195007" w:rsidRPr="001C0755" w:rsidRDefault="00195007" w:rsidP="003D6CDD">
            <w:pPr>
              <w:pStyle w:val="ListParagraph"/>
              <w:numPr>
                <w:ilvl w:val="2"/>
                <w:numId w:val="26"/>
              </w:numPr>
              <w:spacing w:line="360" w:lineRule="auto"/>
              <w:ind w:left="720" w:hanging="260"/>
              <w:rPr>
                <w:rFonts w:ascii="Arial" w:hAnsi="Arial" w:cs="Arial"/>
              </w:rPr>
            </w:pPr>
            <w:r w:rsidRPr="001C0755">
              <w:rPr>
                <w:rFonts w:ascii="Arial" w:hAnsi="Arial" w:cs="Arial"/>
              </w:rPr>
              <w:t>Isipingo Warehouse (</w:t>
            </w:r>
            <w:proofErr w:type="spellStart"/>
            <w:r w:rsidRPr="001C0755">
              <w:rPr>
                <w:rFonts w:ascii="Arial" w:hAnsi="Arial" w:cs="Arial"/>
              </w:rPr>
              <w:t>Prospecton</w:t>
            </w:r>
            <w:proofErr w:type="spellEnd"/>
            <w:r w:rsidRPr="001C0755">
              <w:rPr>
                <w:rFonts w:ascii="Arial" w:hAnsi="Arial" w:cs="Arial"/>
              </w:rPr>
              <w:t>, Isipingo)</w:t>
            </w:r>
          </w:p>
          <w:p w14:paraId="32595C35" w14:textId="77777777" w:rsidR="00195007" w:rsidRPr="001C0755" w:rsidRDefault="00195007" w:rsidP="003D6CDD">
            <w:pPr>
              <w:pStyle w:val="ListParagraph"/>
              <w:numPr>
                <w:ilvl w:val="2"/>
                <w:numId w:val="26"/>
              </w:numPr>
              <w:spacing w:line="360" w:lineRule="auto"/>
              <w:ind w:left="720" w:hanging="260"/>
              <w:rPr>
                <w:rFonts w:ascii="Arial" w:hAnsi="Arial" w:cs="Arial"/>
              </w:rPr>
            </w:pPr>
            <w:r w:rsidRPr="001C0755">
              <w:rPr>
                <w:rFonts w:ascii="Arial" w:hAnsi="Arial" w:cs="Arial"/>
              </w:rPr>
              <w:t xml:space="preserve">Scanner Site (New Pier1, </w:t>
            </w:r>
            <w:proofErr w:type="spellStart"/>
            <w:r w:rsidRPr="001C0755">
              <w:rPr>
                <w:rFonts w:ascii="Arial" w:hAnsi="Arial" w:cs="Arial"/>
              </w:rPr>
              <w:t>Maydon</w:t>
            </w:r>
            <w:proofErr w:type="spellEnd"/>
            <w:r w:rsidRPr="001C0755">
              <w:rPr>
                <w:rFonts w:ascii="Arial" w:hAnsi="Arial" w:cs="Arial"/>
              </w:rPr>
              <w:t xml:space="preserve"> Wharf)</w:t>
            </w:r>
          </w:p>
          <w:p w14:paraId="29333DEA" w14:textId="77777777" w:rsidR="00195007" w:rsidRPr="001C0755" w:rsidRDefault="00195007" w:rsidP="003D6CDD">
            <w:pPr>
              <w:pStyle w:val="ListParagraph"/>
              <w:numPr>
                <w:ilvl w:val="2"/>
                <w:numId w:val="26"/>
              </w:numPr>
              <w:spacing w:line="360" w:lineRule="auto"/>
              <w:ind w:left="720" w:hanging="260"/>
              <w:rPr>
                <w:rFonts w:ascii="Arial" w:hAnsi="Arial" w:cs="Arial"/>
              </w:rPr>
            </w:pPr>
            <w:r w:rsidRPr="001C0755">
              <w:rPr>
                <w:rFonts w:ascii="Arial" w:hAnsi="Arial" w:cs="Arial"/>
              </w:rPr>
              <w:t>Port Elizabeth ROR building</w:t>
            </w:r>
          </w:p>
          <w:p w14:paraId="2DDAF9A0" w14:textId="77777777" w:rsidR="00195007" w:rsidRPr="001C0755" w:rsidRDefault="00195007" w:rsidP="003D6CDD">
            <w:pPr>
              <w:pStyle w:val="ListParagraph"/>
              <w:numPr>
                <w:ilvl w:val="2"/>
                <w:numId w:val="26"/>
              </w:numPr>
              <w:spacing w:line="360" w:lineRule="auto"/>
              <w:ind w:left="720" w:hanging="260"/>
              <w:rPr>
                <w:rFonts w:ascii="Arial" w:hAnsi="Arial" w:cs="Arial"/>
              </w:rPr>
            </w:pPr>
            <w:r w:rsidRPr="001C0755">
              <w:rPr>
                <w:rFonts w:ascii="Arial" w:hAnsi="Arial" w:cs="Arial"/>
              </w:rPr>
              <w:t>Port Elizabeth Sanlam Building</w:t>
            </w:r>
          </w:p>
          <w:p w14:paraId="44A72AC5" w14:textId="77777777" w:rsidR="00195007" w:rsidRPr="001C0755" w:rsidRDefault="00195007" w:rsidP="003D6CDD">
            <w:pPr>
              <w:pStyle w:val="ListParagraph"/>
              <w:numPr>
                <w:ilvl w:val="2"/>
                <w:numId w:val="26"/>
              </w:numPr>
              <w:spacing w:line="360" w:lineRule="auto"/>
              <w:ind w:left="720" w:hanging="260"/>
              <w:rPr>
                <w:rFonts w:ascii="Arial" w:hAnsi="Arial" w:cs="Arial"/>
              </w:rPr>
            </w:pPr>
            <w:r w:rsidRPr="001C0755">
              <w:rPr>
                <w:rFonts w:ascii="Arial" w:hAnsi="Arial" w:cs="Arial"/>
              </w:rPr>
              <w:t>Mthatha</w:t>
            </w:r>
          </w:p>
          <w:p w14:paraId="5C209185" w14:textId="77777777" w:rsidR="00195007" w:rsidRPr="001C0755" w:rsidRDefault="00195007" w:rsidP="003D6CDD">
            <w:pPr>
              <w:pStyle w:val="ListParagraph"/>
              <w:numPr>
                <w:ilvl w:val="2"/>
                <w:numId w:val="26"/>
              </w:numPr>
              <w:spacing w:line="360" w:lineRule="auto"/>
              <w:ind w:left="720" w:hanging="260"/>
              <w:rPr>
                <w:rFonts w:ascii="Arial" w:hAnsi="Arial" w:cs="Arial"/>
              </w:rPr>
            </w:pPr>
            <w:r w:rsidRPr="001C0755">
              <w:rPr>
                <w:rFonts w:ascii="Arial" w:hAnsi="Arial" w:cs="Arial"/>
              </w:rPr>
              <w:t>Uitenhage</w:t>
            </w:r>
          </w:p>
          <w:p w14:paraId="687B7FDE" w14:textId="77777777" w:rsidR="00195007" w:rsidRPr="001C0755" w:rsidRDefault="00195007" w:rsidP="003D6CDD">
            <w:pPr>
              <w:pStyle w:val="ListParagraph"/>
              <w:numPr>
                <w:ilvl w:val="2"/>
                <w:numId w:val="26"/>
              </w:numPr>
              <w:spacing w:line="360" w:lineRule="auto"/>
              <w:ind w:left="720" w:hanging="260"/>
              <w:rPr>
                <w:rFonts w:ascii="Arial" w:hAnsi="Arial" w:cs="Arial"/>
              </w:rPr>
            </w:pPr>
            <w:r w:rsidRPr="001C0755">
              <w:rPr>
                <w:rFonts w:ascii="Arial" w:hAnsi="Arial" w:cs="Arial"/>
              </w:rPr>
              <w:t>East London Waverley</w:t>
            </w:r>
          </w:p>
          <w:p w14:paraId="64E55EB5" w14:textId="77777777" w:rsidR="00195007" w:rsidRPr="001C0755" w:rsidRDefault="00195007" w:rsidP="003D6CDD">
            <w:pPr>
              <w:pStyle w:val="ListParagraph"/>
              <w:numPr>
                <w:ilvl w:val="2"/>
                <w:numId w:val="26"/>
              </w:numPr>
              <w:spacing w:line="360" w:lineRule="auto"/>
              <w:ind w:left="720" w:hanging="260"/>
              <w:rPr>
                <w:rFonts w:ascii="Arial" w:hAnsi="Arial" w:cs="Arial"/>
              </w:rPr>
            </w:pPr>
            <w:r w:rsidRPr="001C0755">
              <w:rPr>
                <w:rFonts w:ascii="Arial" w:hAnsi="Arial" w:cs="Arial"/>
              </w:rPr>
              <w:t>Alberton Campus</w:t>
            </w:r>
          </w:p>
          <w:p w14:paraId="4E6F37A5" w14:textId="77777777" w:rsidR="00195007" w:rsidRPr="001C0755" w:rsidRDefault="00195007" w:rsidP="003D6CDD">
            <w:pPr>
              <w:pStyle w:val="ListParagraph"/>
              <w:numPr>
                <w:ilvl w:val="2"/>
                <w:numId w:val="26"/>
              </w:numPr>
              <w:spacing w:line="360" w:lineRule="auto"/>
              <w:ind w:left="720" w:hanging="260"/>
              <w:rPr>
                <w:rFonts w:ascii="Arial" w:hAnsi="Arial" w:cs="Arial"/>
              </w:rPr>
            </w:pPr>
            <w:r w:rsidRPr="001C0755">
              <w:rPr>
                <w:rFonts w:ascii="Arial" w:hAnsi="Arial" w:cs="Arial"/>
              </w:rPr>
              <w:t>Vereeniging</w:t>
            </w:r>
          </w:p>
          <w:p w14:paraId="1BB69261" w14:textId="77777777" w:rsidR="00195007" w:rsidRPr="001C0755" w:rsidRDefault="00195007" w:rsidP="003D6CDD">
            <w:pPr>
              <w:pStyle w:val="ListParagraph"/>
              <w:numPr>
                <w:ilvl w:val="2"/>
                <w:numId w:val="26"/>
              </w:numPr>
              <w:spacing w:line="360" w:lineRule="auto"/>
              <w:ind w:left="720" w:hanging="260"/>
              <w:rPr>
                <w:rFonts w:ascii="Arial" w:hAnsi="Arial" w:cs="Arial"/>
              </w:rPr>
            </w:pPr>
            <w:r w:rsidRPr="001C0755">
              <w:rPr>
                <w:rFonts w:ascii="Arial" w:hAnsi="Arial" w:cs="Arial"/>
              </w:rPr>
              <w:t>LBI Campus Woodmead</w:t>
            </w:r>
          </w:p>
          <w:p w14:paraId="461A5A1F" w14:textId="77777777" w:rsidR="00195007" w:rsidRPr="001C0755" w:rsidRDefault="00195007" w:rsidP="003D6CDD">
            <w:pPr>
              <w:pStyle w:val="ListParagraph"/>
              <w:numPr>
                <w:ilvl w:val="2"/>
                <w:numId w:val="26"/>
              </w:numPr>
              <w:spacing w:line="360" w:lineRule="auto"/>
              <w:ind w:left="720" w:hanging="260"/>
              <w:rPr>
                <w:rFonts w:ascii="Arial" w:hAnsi="Arial" w:cs="Arial"/>
              </w:rPr>
            </w:pPr>
            <w:r w:rsidRPr="001C0755">
              <w:rPr>
                <w:rFonts w:ascii="Arial" w:hAnsi="Arial" w:cs="Arial"/>
              </w:rPr>
              <w:t>22 Hans Strijdom Ave, Cape Town</w:t>
            </w:r>
          </w:p>
          <w:p w14:paraId="7C002AA7" w14:textId="77777777" w:rsidR="00195007" w:rsidRPr="001C0755" w:rsidRDefault="00195007" w:rsidP="00195007">
            <w:pPr>
              <w:pStyle w:val="Default"/>
              <w:spacing w:after="13" w:line="360" w:lineRule="auto"/>
              <w:rPr>
                <w:color w:val="auto"/>
                <w:sz w:val="22"/>
                <w:szCs w:val="22"/>
              </w:rPr>
            </w:pPr>
            <w:r w:rsidRPr="001C0755">
              <w:t>Sable building, Bellville</w:t>
            </w:r>
          </w:p>
        </w:tc>
      </w:tr>
      <w:tr w:rsidR="00195007" w:rsidRPr="001C0755" w14:paraId="58303190" w14:textId="77777777" w:rsidTr="008E2FE5">
        <w:tc>
          <w:tcPr>
            <w:tcW w:w="7655" w:type="dxa"/>
          </w:tcPr>
          <w:p w14:paraId="6EF9B9B0" w14:textId="77777777" w:rsidR="00195007" w:rsidRPr="001C0755" w:rsidRDefault="00195007" w:rsidP="00195007">
            <w:pPr>
              <w:spacing w:line="360" w:lineRule="auto"/>
              <w:rPr>
                <w:rFonts w:ascii="Arial" w:hAnsi="Arial" w:cs="Arial"/>
              </w:rPr>
            </w:pPr>
            <w:r w:rsidRPr="001C0755">
              <w:rPr>
                <w:rFonts w:ascii="Arial" w:hAnsi="Arial" w:cs="Arial"/>
                <w:bCs/>
                <w:highlight w:val="yellow"/>
                <w:u w:val="single"/>
                <w:lang w:val="en-GB"/>
              </w:rPr>
              <w:lastRenderedPageBreak/>
              <w:t>Inland Section:</w:t>
            </w:r>
          </w:p>
          <w:p w14:paraId="7D558FAB" w14:textId="77777777" w:rsidR="00195007" w:rsidRPr="001C0755" w:rsidRDefault="00195007" w:rsidP="00195007">
            <w:pPr>
              <w:pStyle w:val="ListParagraph"/>
              <w:spacing w:line="360" w:lineRule="auto"/>
              <w:ind w:left="460"/>
              <w:rPr>
                <w:rFonts w:ascii="Arial" w:hAnsi="Arial" w:cs="Arial"/>
              </w:rPr>
            </w:pPr>
            <w:r w:rsidRPr="001C0755">
              <w:rPr>
                <w:rFonts w:ascii="Arial" w:hAnsi="Arial" w:cs="Arial"/>
                <w:noProof/>
                <w:lang w:eastAsia="en-ZA"/>
              </w:rPr>
              <w:drawing>
                <wp:inline distT="0" distB="0" distL="0" distR="0" wp14:anchorId="70E527E5" wp14:editId="223878B9">
                  <wp:extent cx="4033569" cy="1318260"/>
                  <wp:effectExtent l="0" t="0" r="5080" b="0"/>
                  <wp:docPr id="13" name="Picture 13" descr="cid:image001.jpg@01D7B08E.D5F05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jpg@01D7B08E.D5F0512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4034549" cy="1318580"/>
                          </a:xfrm>
                          <a:prstGeom prst="rect">
                            <a:avLst/>
                          </a:prstGeom>
                          <a:noFill/>
                          <a:ln>
                            <a:noFill/>
                          </a:ln>
                        </pic:spPr>
                      </pic:pic>
                    </a:graphicData>
                  </a:graphic>
                </wp:inline>
              </w:drawing>
            </w:r>
          </w:p>
          <w:p w14:paraId="56758157" w14:textId="77777777" w:rsidR="00195007" w:rsidRPr="001C0755" w:rsidRDefault="00195007" w:rsidP="00195007">
            <w:pPr>
              <w:pStyle w:val="ListParagraph"/>
              <w:spacing w:line="360" w:lineRule="auto"/>
              <w:ind w:left="460"/>
              <w:rPr>
                <w:rFonts w:ascii="Arial" w:hAnsi="Arial" w:cs="Arial"/>
              </w:rPr>
            </w:pPr>
            <w:r w:rsidRPr="001C0755">
              <w:rPr>
                <w:rFonts w:ascii="Arial" w:hAnsi="Arial" w:cs="Arial"/>
                <w:noProof/>
                <w:lang w:eastAsia="en-ZA"/>
              </w:rPr>
              <w:lastRenderedPageBreak/>
              <w:drawing>
                <wp:inline distT="0" distB="0" distL="0" distR="0" wp14:anchorId="6B7C26D9" wp14:editId="14EB4447">
                  <wp:extent cx="4023360" cy="1539191"/>
                  <wp:effectExtent l="0" t="0" r="0" b="4445"/>
                  <wp:docPr id="14" name="Picture 14" descr="cid:image008.jpg@01D7B08E.D5F05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8.jpg@01D7B08E.D5F05120"/>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4034688" cy="1543525"/>
                          </a:xfrm>
                          <a:prstGeom prst="rect">
                            <a:avLst/>
                          </a:prstGeom>
                          <a:noFill/>
                          <a:ln>
                            <a:noFill/>
                          </a:ln>
                        </pic:spPr>
                      </pic:pic>
                    </a:graphicData>
                  </a:graphic>
                </wp:inline>
              </w:drawing>
            </w:r>
          </w:p>
          <w:p w14:paraId="74EFC7EF" w14:textId="77777777" w:rsidR="00195007" w:rsidRPr="001C0755" w:rsidRDefault="00195007" w:rsidP="00195007">
            <w:pPr>
              <w:pStyle w:val="ListParagraph"/>
              <w:spacing w:line="360" w:lineRule="auto"/>
              <w:ind w:left="460"/>
              <w:rPr>
                <w:rFonts w:ascii="Arial" w:hAnsi="Arial" w:cs="Arial"/>
              </w:rPr>
            </w:pPr>
            <w:r w:rsidRPr="001C0755">
              <w:rPr>
                <w:rFonts w:ascii="Arial" w:hAnsi="Arial" w:cs="Arial"/>
                <w:noProof/>
                <w:lang w:eastAsia="en-ZA"/>
              </w:rPr>
              <w:drawing>
                <wp:inline distT="0" distB="0" distL="0" distR="0" wp14:anchorId="20A70B92" wp14:editId="4373A739">
                  <wp:extent cx="4054806" cy="1234440"/>
                  <wp:effectExtent l="0" t="0" r="3175" b="3810"/>
                  <wp:docPr id="15" name="Picture 15" descr="cid:image009.jpg@01D7B08E.D5F05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image009.jpg@01D7B08E.D5F05120"/>
                          <pic:cNvPicPr>
                            <a:picLocks noChangeAspect="1" noChangeArrowheads="1"/>
                          </pic:cNvPicPr>
                        </pic:nvPicPr>
                        <pic:blipFill>
                          <a:blip r:embed="rId15" r:link="rId16">
                            <a:extLst>
                              <a:ext uri="{28A0092B-C50C-407E-A947-70E740481C1C}">
                                <a14:useLocalDpi xmlns:a14="http://schemas.microsoft.com/office/drawing/2010/main" val="0"/>
                              </a:ext>
                            </a:extLst>
                          </a:blip>
                          <a:srcRect/>
                          <a:stretch>
                            <a:fillRect/>
                          </a:stretch>
                        </pic:blipFill>
                        <pic:spPr bwMode="auto">
                          <a:xfrm>
                            <a:off x="0" y="0"/>
                            <a:ext cx="4064407" cy="1237363"/>
                          </a:xfrm>
                          <a:prstGeom prst="rect">
                            <a:avLst/>
                          </a:prstGeom>
                          <a:noFill/>
                          <a:ln>
                            <a:noFill/>
                          </a:ln>
                        </pic:spPr>
                      </pic:pic>
                    </a:graphicData>
                  </a:graphic>
                </wp:inline>
              </w:drawing>
            </w:r>
          </w:p>
          <w:p w14:paraId="2DD61A28" w14:textId="77777777" w:rsidR="00195007" w:rsidRPr="001C0755" w:rsidRDefault="00195007" w:rsidP="00195007">
            <w:pPr>
              <w:spacing w:line="360" w:lineRule="auto"/>
              <w:rPr>
                <w:rFonts w:ascii="Arial" w:hAnsi="Arial" w:cs="Arial"/>
              </w:rPr>
            </w:pPr>
            <w:r w:rsidRPr="001C0755">
              <w:rPr>
                <w:rFonts w:ascii="Arial" w:hAnsi="Arial" w:cs="Arial"/>
                <w:bCs/>
                <w:highlight w:val="yellow"/>
                <w:u w:val="single"/>
                <w:lang w:val="en-GB"/>
              </w:rPr>
              <w:t>Coastal Section:</w:t>
            </w:r>
          </w:p>
          <w:p w14:paraId="09B62D9A" w14:textId="77777777" w:rsidR="00195007" w:rsidRPr="001C0755" w:rsidRDefault="00195007" w:rsidP="00195007">
            <w:pPr>
              <w:spacing w:line="360" w:lineRule="auto"/>
              <w:rPr>
                <w:rFonts w:ascii="Arial" w:hAnsi="Arial" w:cs="Arial"/>
              </w:rPr>
            </w:pPr>
            <w:r w:rsidRPr="001C0755">
              <w:rPr>
                <w:rFonts w:ascii="Arial" w:hAnsi="Arial" w:cs="Arial"/>
                <w:noProof/>
                <w:lang w:eastAsia="en-ZA"/>
              </w:rPr>
              <w:drawing>
                <wp:inline distT="0" distB="0" distL="0" distR="0" wp14:anchorId="46E2FE9D" wp14:editId="0D4E9CC3">
                  <wp:extent cx="3977640" cy="1864613"/>
                  <wp:effectExtent l="0" t="0" r="3810" b="2540"/>
                  <wp:docPr id="16" name="Picture 16" descr="cid:image010.jpg@01D7B08E.D5F05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d:image010.jpg@01D7B08E.D5F05120"/>
                          <pic:cNvPicPr>
                            <a:picLocks noChangeAspect="1" noChangeArrowheads="1"/>
                          </pic:cNvPicPr>
                        </pic:nvPicPr>
                        <pic:blipFill>
                          <a:blip r:embed="rId17" r:link="rId18">
                            <a:extLst>
                              <a:ext uri="{28A0092B-C50C-407E-A947-70E740481C1C}">
                                <a14:useLocalDpi xmlns:a14="http://schemas.microsoft.com/office/drawing/2010/main" val="0"/>
                              </a:ext>
                            </a:extLst>
                          </a:blip>
                          <a:srcRect/>
                          <a:stretch>
                            <a:fillRect/>
                          </a:stretch>
                        </pic:blipFill>
                        <pic:spPr bwMode="auto">
                          <a:xfrm>
                            <a:off x="0" y="0"/>
                            <a:ext cx="3986121" cy="1868589"/>
                          </a:xfrm>
                          <a:prstGeom prst="rect">
                            <a:avLst/>
                          </a:prstGeom>
                          <a:noFill/>
                          <a:ln>
                            <a:noFill/>
                          </a:ln>
                        </pic:spPr>
                      </pic:pic>
                    </a:graphicData>
                  </a:graphic>
                </wp:inline>
              </w:drawing>
            </w:r>
          </w:p>
          <w:p w14:paraId="2D0021D9" w14:textId="77777777" w:rsidR="00195007" w:rsidRPr="001C0755" w:rsidRDefault="00195007" w:rsidP="00195007">
            <w:pPr>
              <w:spacing w:line="360" w:lineRule="auto"/>
              <w:rPr>
                <w:rFonts w:ascii="Arial" w:hAnsi="Arial" w:cs="Arial"/>
              </w:rPr>
            </w:pPr>
            <w:r w:rsidRPr="001C0755">
              <w:rPr>
                <w:rFonts w:ascii="Arial" w:hAnsi="Arial" w:cs="Arial"/>
                <w:noProof/>
                <w:lang w:eastAsia="en-ZA"/>
              </w:rPr>
              <w:lastRenderedPageBreak/>
              <w:drawing>
                <wp:inline distT="0" distB="0" distL="0" distR="0" wp14:anchorId="1BE0A282" wp14:editId="13C71B83">
                  <wp:extent cx="4031942" cy="1318260"/>
                  <wp:effectExtent l="0" t="0" r="6985" b="0"/>
                  <wp:docPr id="11" name="Picture 11" descr="cid:image011.jpg@01D7B08E.D5F05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id:image011.jpg@01D7B08E.D5F05120"/>
                          <pic:cNvPicPr>
                            <a:picLocks noChangeAspect="1" noChangeArrowheads="1"/>
                          </pic:cNvPicPr>
                        </pic:nvPicPr>
                        <pic:blipFill>
                          <a:blip r:embed="rId19" r:link="rId20">
                            <a:extLst>
                              <a:ext uri="{28A0092B-C50C-407E-A947-70E740481C1C}">
                                <a14:useLocalDpi xmlns:a14="http://schemas.microsoft.com/office/drawing/2010/main" val="0"/>
                              </a:ext>
                            </a:extLst>
                          </a:blip>
                          <a:srcRect/>
                          <a:stretch>
                            <a:fillRect/>
                          </a:stretch>
                        </pic:blipFill>
                        <pic:spPr bwMode="auto">
                          <a:xfrm>
                            <a:off x="0" y="0"/>
                            <a:ext cx="4035352" cy="1319375"/>
                          </a:xfrm>
                          <a:prstGeom prst="rect">
                            <a:avLst/>
                          </a:prstGeom>
                          <a:noFill/>
                          <a:ln>
                            <a:noFill/>
                          </a:ln>
                        </pic:spPr>
                      </pic:pic>
                    </a:graphicData>
                  </a:graphic>
                </wp:inline>
              </w:drawing>
            </w:r>
          </w:p>
          <w:p w14:paraId="791F3E72" w14:textId="77777777" w:rsidR="00195007" w:rsidRPr="001C0755" w:rsidRDefault="00195007" w:rsidP="00195007">
            <w:pPr>
              <w:spacing w:line="360" w:lineRule="auto"/>
              <w:rPr>
                <w:rFonts w:ascii="Arial" w:hAnsi="Arial" w:cs="Arial"/>
              </w:rPr>
            </w:pPr>
            <w:r w:rsidRPr="001C0755">
              <w:rPr>
                <w:rFonts w:ascii="Arial" w:hAnsi="Arial" w:cs="Arial"/>
                <w:noProof/>
                <w:lang w:eastAsia="en-ZA"/>
              </w:rPr>
              <w:drawing>
                <wp:inline distT="0" distB="0" distL="0" distR="0" wp14:anchorId="5877329A" wp14:editId="6FDD18C1">
                  <wp:extent cx="3985260" cy="1506761"/>
                  <wp:effectExtent l="0" t="0" r="0" b="0"/>
                  <wp:docPr id="12" name="Picture 12" descr="cid:image012.jpg@01D7B08E.D5F05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id:image012.jpg@01D7B08E.D5F05120"/>
                          <pic:cNvPicPr>
                            <a:picLocks noChangeAspect="1" noChangeArrowheads="1"/>
                          </pic:cNvPicPr>
                        </pic:nvPicPr>
                        <pic:blipFill>
                          <a:blip r:embed="rId21" r:link="rId22">
                            <a:extLst>
                              <a:ext uri="{28A0092B-C50C-407E-A947-70E740481C1C}">
                                <a14:useLocalDpi xmlns:a14="http://schemas.microsoft.com/office/drawing/2010/main" val="0"/>
                              </a:ext>
                            </a:extLst>
                          </a:blip>
                          <a:srcRect/>
                          <a:stretch>
                            <a:fillRect/>
                          </a:stretch>
                        </pic:blipFill>
                        <pic:spPr bwMode="auto">
                          <a:xfrm>
                            <a:off x="0" y="0"/>
                            <a:ext cx="3999574" cy="1512173"/>
                          </a:xfrm>
                          <a:prstGeom prst="rect">
                            <a:avLst/>
                          </a:prstGeom>
                          <a:noFill/>
                          <a:ln>
                            <a:noFill/>
                          </a:ln>
                        </pic:spPr>
                      </pic:pic>
                    </a:graphicData>
                  </a:graphic>
                </wp:inline>
              </w:drawing>
            </w:r>
          </w:p>
        </w:tc>
        <w:tc>
          <w:tcPr>
            <w:tcW w:w="6440" w:type="dxa"/>
          </w:tcPr>
          <w:p w14:paraId="3EAB9998" w14:textId="77777777" w:rsidR="00195007" w:rsidRPr="001C0755" w:rsidRDefault="00195007" w:rsidP="00195007">
            <w:pPr>
              <w:spacing w:line="360" w:lineRule="auto"/>
              <w:rPr>
                <w:rFonts w:ascii="Arial" w:hAnsi="Arial" w:cs="Arial"/>
              </w:rPr>
            </w:pPr>
            <w:r w:rsidRPr="001C0755">
              <w:rPr>
                <w:rFonts w:ascii="Arial" w:hAnsi="Arial" w:cs="Arial"/>
              </w:rPr>
              <w:lastRenderedPageBreak/>
              <w:t xml:space="preserve">Refer to the Updated Pricing Template, which indicate the quantities. </w:t>
            </w:r>
          </w:p>
        </w:tc>
      </w:tr>
    </w:tbl>
    <w:p w14:paraId="4BEA36E1" w14:textId="77777777" w:rsidR="00953985" w:rsidRPr="001C0755" w:rsidRDefault="00953985" w:rsidP="00A878C6">
      <w:pPr>
        <w:spacing w:line="360" w:lineRule="auto"/>
        <w:jc w:val="both"/>
        <w:rPr>
          <w:rFonts w:ascii="Arial" w:hAnsi="Arial" w:cs="Arial"/>
        </w:rPr>
      </w:pPr>
    </w:p>
    <w:sectPr w:rsidR="00953985" w:rsidRPr="001C0755" w:rsidSect="00F13D38">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FC31E79"/>
    <w:multiLevelType w:val="hybridMultilevel"/>
    <w:tmpl w:val="DF137053"/>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7491E7B"/>
    <w:multiLevelType w:val="hybridMultilevel"/>
    <w:tmpl w:val="7B232D86"/>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C474BAF"/>
    <w:multiLevelType w:val="hybridMultilevel"/>
    <w:tmpl w:val="5DEB78B9"/>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1984823"/>
    <w:multiLevelType w:val="hybridMultilevel"/>
    <w:tmpl w:val="552C1046"/>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05693845"/>
    <w:multiLevelType w:val="hybridMultilevel"/>
    <w:tmpl w:val="5A503D9C"/>
    <w:lvl w:ilvl="0" w:tplc="1C090011">
      <w:start w:val="1"/>
      <w:numFmt w:val="decimal"/>
      <w:lvlText w:val="%1)"/>
      <w:lvlJc w:val="lef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5" w15:restartNumberingAfterBreak="0">
    <w:nsid w:val="11BC166D"/>
    <w:multiLevelType w:val="hybridMultilevel"/>
    <w:tmpl w:val="27B6E696"/>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6" w15:restartNumberingAfterBreak="0">
    <w:nsid w:val="140E0BF9"/>
    <w:multiLevelType w:val="hybridMultilevel"/>
    <w:tmpl w:val="E3189EF6"/>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7" w15:restartNumberingAfterBreak="0">
    <w:nsid w:val="2E3B49BA"/>
    <w:multiLevelType w:val="hybridMultilevel"/>
    <w:tmpl w:val="56D0D344"/>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8" w15:restartNumberingAfterBreak="0">
    <w:nsid w:val="2E8D1E04"/>
    <w:multiLevelType w:val="hybridMultilevel"/>
    <w:tmpl w:val="2B46739E"/>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9" w15:restartNumberingAfterBreak="0">
    <w:nsid w:val="2EF4EE76"/>
    <w:multiLevelType w:val="hybridMultilevel"/>
    <w:tmpl w:val="8601D09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34974CA0"/>
    <w:multiLevelType w:val="hybridMultilevel"/>
    <w:tmpl w:val="AD24EFC2"/>
    <w:lvl w:ilvl="0" w:tplc="1C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3A3A096E"/>
    <w:multiLevelType w:val="hybridMultilevel"/>
    <w:tmpl w:val="DDBCFA5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3F056BA8"/>
    <w:multiLevelType w:val="hybridMultilevel"/>
    <w:tmpl w:val="9EA824B4"/>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40856AE0"/>
    <w:multiLevelType w:val="hybridMultilevel"/>
    <w:tmpl w:val="DF3E10E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44A5303E"/>
    <w:multiLevelType w:val="hybridMultilevel"/>
    <w:tmpl w:val="11DEF48C"/>
    <w:lvl w:ilvl="0" w:tplc="0809000F">
      <w:start w:val="1"/>
      <w:numFmt w:val="decimal"/>
      <w:lvlText w:val="%1."/>
      <w:lvlJc w:val="left"/>
      <w:pPr>
        <w:ind w:left="760" w:hanging="360"/>
      </w:pPr>
    </w:lvl>
    <w:lvl w:ilvl="1" w:tplc="08090019">
      <w:start w:val="1"/>
      <w:numFmt w:val="lowerLetter"/>
      <w:lvlText w:val="%2."/>
      <w:lvlJc w:val="left"/>
      <w:pPr>
        <w:ind w:left="1480" w:hanging="360"/>
      </w:pPr>
    </w:lvl>
    <w:lvl w:ilvl="2" w:tplc="0809001B">
      <w:start w:val="1"/>
      <w:numFmt w:val="lowerRoman"/>
      <w:lvlText w:val="%3."/>
      <w:lvlJc w:val="right"/>
      <w:pPr>
        <w:ind w:left="2200" w:hanging="180"/>
      </w:pPr>
    </w:lvl>
    <w:lvl w:ilvl="3" w:tplc="0809000F">
      <w:start w:val="1"/>
      <w:numFmt w:val="decimal"/>
      <w:lvlText w:val="%4."/>
      <w:lvlJc w:val="left"/>
      <w:pPr>
        <w:ind w:left="2920" w:hanging="360"/>
      </w:pPr>
    </w:lvl>
    <w:lvl w:ilvl="4" w:tplc="08090019">
      <w:start w:val="1"/>
      <w:numFmt w:val="lowerLetter"/>
      <w:lvlText w:val="%5."/>
      <w:lvlJc w:val="left"/>
      <w:pPr>
        <w:ind w:left="3640" w:hanging="360"/>
      </w:pPr>
    </w:lvl>
    <w:lvl w:ilvl="5" w:tplc="0809001B">
      <w:start w:val="1"/>
      <w:numFmt w:val="lowerRoman"/>
      <w:lvlText w:val="%6."/>
      <w:lvlJc w:val="right"/>
      <w:pPr>
        <w:ind w:left="4360" w:hanging="180"/>
      </w:pPr>
    </w:lvl>
    <w:lvl w:ilvl="6" w:tplc="0809000F">
      <w:start w:val="1"/>
      <w:numFmt w:val="decimal"/>
      <w:lvlText w:val="%7."/>
      <w:lvlJc w:val="left"/>
      <w:pPr>
        <w:ind w:left="5080" w:hanging="360"/>
      </w:pPr>
    </w:lvl>
    <w:lvl w:ilvl="7" w:tplc="08090019">
      <w:start w:val="1"/>
      <w:numFmt w:val="lowerLetter"/>
      <w:lvlText w:val="%8."/>
      <w:lvlJc w:val="left"/>
      <w:pPr>
        <w:ind w:left="5800" w:hanging="360"/>
      </w:pPr>
    </w:lvl>
    <w:lvl w:ilvl="8" w:tplc="0809001B">
      <w:start w:val="1"/>
      <w:numFmt w:val="lowerRoman"/>
      <w:lvlText w:val="%9."/>
      <w:lvlJc w:val="right"/>
      <w:pPr>
        <w:ind w:left="6520" w:hanging="180"/>
      </w:pPr>
    </w:lvl>
  </w:abstractNum>
  <w:abstractNum w:abstractNumId="15" w15:restartNumberingAfterBreak="0">
    <w:nsid w:val="47902789"/>
    <w:multiLevelType w:val="hybridMultilevel"/>
    <w:tmpl w:val="8E225696"/>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16" w15:restartNumberingAfterBreak="0">
    <w:nsid w:val="47A832FB"/>
    <w:multiLevelType w:val="hybridMultilevel"/>
    <w:tmpl w:val="F8D4A942"/>
    <w:lvl w:ilvl="0" w:tplc="085AE58C">
      <w:start w:val="5"/>
      <w:numFmt w:val="bullet"/>
      <w:lvlText w:val="-"/>
      <w:lvlJc w:val="left"/>
      <w:pPr>
        <w:ind w:left="720" w:hanging="360"/>
      </w:pPr>
      <w:rPr>
        <w:rFonts w:ascii="Arial" w:eastAsiaTheme="minorHAns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47E6B8C4"/>
    <w:multiLevelType w:val="hybridMultilevel"/>
    <w:tmpl w:val="A2AF0D4E"/>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4D03281C"/>
    <w:multiLevelType w:val="hybridMultilevel"/>
    <w:tmpl w:val="42F8972A"/>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19" w15:restartNumberingAfterBreak="0">
    <w:nsid w:val="4D5927DE"/>
    <w:multiLevelType w:val="hybridMultilevel"/>
    <w:tmpl w:val="6888A87E"/>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20" w15:restartNumberingAfterBreak="0">
    <w:nsid w:val="4E8336D6"/>
    <w:multiLevelType w:val="hybridMultilevel"/>
    <w:tmpl w:val="BBEE29E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531355E0"/>
    <w:multiLevelType w:val="hybridMultilevel"/>
    <w:tmpl w:val="7396D3B8"/>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22" w15:restartNumberingAfterBreak="0">
    <w:nsid w:val="566F345B"/>
    <w:multiLevelType w:val="hybridMultilevel"/>
    <w:tmpl w:val="71309C0E"/>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6CCA1EE4">
      <w:start w:val="5"/>
      <w:numFmt w:val="bullet"/>
      <w:lvlText w:val="•"/>
      <w:lvlJc w:val="left"/>
      <w:pPr>
        <w:ind w:left="2700" w:hanging="720"/>
      </w:pPr>
      <w:rPr>
        <w:rFonts w:ascii="Arial" w:eastAsiaTheme="minorHAnsi" w:hAnsi="Arial" w:cs="Arial" w:hint="default"/>
      </w:r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15:restartNumberingAfterBreak="0">
    <w:nsid w:val="5B8705C5"/>
    <w:multiLevelType w:val="hybridMultilevel"/>
    <w:tmpl w:val="8E225696"/>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24" w15:restartNumberingAfterBreak="0">
    <w:nsid w:val="5FAE7170"/>
    <w:multiLevelType w:val="hybridMultilevel"/>
    <w:tmpl w:val="27B6E696"/>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25" w15:restartNumberingAfterBreak="0">
    <w:nsid w:val="652F0FC7"/>
    <w:multiLevelType w:val="hybridMultilevel"/>
    <w:tmpl w:val="FD0C749E"/>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26" w15:restartNumberingAfterBreak="0">
    <w:nsid w:val="679F0CCA"/>
    <w:multiLevelType w:val="hybridMultilevel"/>
    <w:tmpl w:val="71309C0E"/>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6CCA1EE4">
      <w:start w:val="5"/>
      <w:numFmt w:val="bullet"/>
      <w:lvlText w:val="•"/>
      <w:lvlJc w:val="left"/>
      <w:pPr>
        <w:ind w:left="2700" w:hanging="720"/>
      </w:pPr>
      <w:rPr>
        <w:rFonts w:ascii="Arial" w:eastAsiaTheme="minorHAnsi" w:hAnsi="Arial" w:cs="Arial" w:hint="default"/>
      </w:r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7" w15:restartNumberingAfterBreak="0">
    <w:nsid w:val="67A5763C"/>
    <w:multiLevelType w:val="hybridMultilevel"/>
    <w:tmpl w:val="69A0792A"/>
    <w:lvl w:ilvl="0" w:tplc="ECB2191A">
      <w:start w:val="2"/>
      <w:numFmt w:val="decimal"/>
      <w:lvlText w:val="%1."/>
      <w:lvlJc w:val="left"/>
      <w:pPr>
        <w:ind w:left="720" w:hanging="360"/>
      </w:pPr>
      <w:rPr>
        <w:rFonts w:hint="default"/>
        <w:color w:val="1F497D"/>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8" w15:restartNumberingAfterBreak="0">
    <w:nsid w:val="692FBF49"/>
    <w:multiLevelType w:val="hybridMultilevel"/>
    <w:tmpl w:val="44A7C485"/>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6EDE1896"/>
    <w:multiLevelType w:val="hybridMultilevel"/>
    <w:tmpl w:val="27B6E696"/>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30" w15:restartNumberingAfterBreak="0">
    <w:nsid w:val="76503DB1"/>
    <w:multiLevelType w:val="hybridMultilevel"/>
    <w:tmpl w:val="A9664878"/>
    <w:lvl w:ilvl="0" w:tplc="085AE58C">
      <w:start w:val="5"/>
      <w:numFmt w:val="bullet"/>
      <w:lvlText w:val="-"/>
      <w:lvlJc w:val="left"/>
      <w:pPr>
        <w:ind w:left="720" w:hanging="360"/>
      </w:pPr>
      <w:rPr>
        <w:rFonts w:ascii="Arial" w:eastAsiaTheme="minorHAns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1" w15:restartNumberingAfterBreak="0">
    <w:nsid w:val="7CA471CC"/>
    <w:multiLevelType w:val="hybridMultilevel"/>
    <w:tmpl w:val="CA92B7B6"/>
    <w:lvl w:ilvl="0" w:tplc="085AE58C">
      <w:start w:val="5"/>
      <w:numFmt w:val="bullet"/>
      <w:lvlText w:val="-"/>
      <w:lvlJc w:val="left"/>
      <w:pPr>
        <w:ind w:left="720" w:hanging="360"/>
      </w:pPr>
      <w:rPr>
        <w:rFonts w:ascii="Arial" w:eastAsiaTheme="minorHAns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2" w15:restartNumberingAfterBreak="0">
    <w:nsid w:val="7CDD787E"/>
    <w:multiLevelType w:val="hybridMultilevel"/>
    <w:tmpl w:val="E3189EF6"/>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num w:numId="1">
    <w:abstractNumId w:val="24"/>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0"/>
  </w:num>
  <w:num w:numId="10">
    <w:abstractNumId w:val="1"/>
  </w:num>
  <w:num w:numId="11">
    <w:abstractNumId w:val="2"/>
  </w:num>
  <w:num w:numId="12">
    <w:abstractNumId w:val="28"/>
  </w:num>
  <w:num w:numId="13">
    <w:abstractNumId w:val="17"/>
  </w:num>
  <w:num w:numId="14">
    <w:abstractNumId w:val="4"/>
  </w:num>
  <w:num w:numId="15">
    <w:abstractNumId w:val="23"/>
  </w:num>
  <w:num w:numId="16">
    <w:abstractNumId w:val="15"/>
  </w:num>
  <w:num w:numId="17">
    <w:abstractNumId w:val="6"/>
  </w:num>
  <w:num w:numId="18">
    <w:abstractNumId w:val="8"/>
  </w:num>
  <w:num w:numId="19">
    <w:abstractNumId w:val="8"/>
  </w:num>
  <w:num w:numId="20">
    <w:abstractNumId w:val="10"/>
  </w:num>
  <w:num w:numId="21">
    <w:abstractNumId w:val="13"/>
  </w:num>
  <w:num w:numId="22">
    <w:abstractNumId w:val="7"/>
  </w:num>
  <w:num w:numId="23">
    <w:abstractNumId w:val="27"/>
  </w:num>
  <w:num w:numId="24">
    <w:abstractNumId w:val="5"/>
  </w:num>
  <w:num w:numId="25">
    <w:abstractNumId w:val="29"/>
  </w:num>
  <w:num w:numId="26">
    <w:abstractNumId w:val="26"/>
  </w:num>
  <w:num w:numId="27">
    <w:abstractNumId w:val="3"/>
  </w:num>
  <w:num w:numId="28">
    <w:abstractNumId w:val="30"/>
  </w:num>
  <w:num w:numId="29">
    <w:abstractNumId w:val="12"/>
  </w:num>
  <w:num w:numId="30">
    <w:abstractNumId w:val="16"/>
  </w:num>
  <w:num w:numId="31">
    <w:abstractNumId w:val="31"/>
  </w:num>
  <w:num w:numId="32">
    <w:abstractNumId w:val="11"/>
  </w:num>
  <w:num w:numId="33">
    <w:abstractNumId w:val="20"/>
  </w:num>
  <w:num w:numId="34">
    <w:abstractNumId w:val="22"/>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3985"/>
    <w:rsid w:val="00002AEC"/>
    <w:rsid w:val="00087C5F"/>
    <w:rsid w:val="000E2A85"/>
    <w:rsid w:val="000E4A53"/>
    <w:rsid w:val="000E7907"/>
    <w:rsid w:val="001066C7"/>
    <w:rsid w:val="00195007"/>
    <w:rsid w:val="001C0755"/>
    <w:rsid w:val="001C25A9"/>
    <w:rsid w:val="0021237F"/>
    <w:rsid w:val="002168AD"/>
    <w:rsid w:val="00276B84"/>
    <w:rsid w:val="002B11FE"/>
    <w:rsid w:val="00304D2B"/>
    <w:rsid w:val="00323447"/>
    <w:rsid w:val="0036416A"/>
    <w:rsid w:val="003821DE"/>
    <w:rsid w:val="00385117"/>
    <w:rsid w:val="003D6CDD"/>
    <w:rsid w:val="00402066"/>
    <w:rsid w:val="00474713"/>
    <w:rsid w:val="004E7047"/>
    <w:rsid w:val="004F491A"/>
    <w:rsid w:val="004F6DF1"/>
    <w:rsid w:val="005506F1"/>
    <w:rsid w:val="00603B01"/>
    <w:rsid w:val="0061593B"/>
    <w:rsid w:val="006C24D0"/>
    <w:rsid w:val="00711BE8"/>
    <w:rsid w:val="00794A62"/>
    <w:rsid w:val="00894BC5"/>
    <w:rsid w:val="008E2FE5"/>
    <w:rsid w:val="00953985"/>
    <w:rsid w:val="0096068D"/>
    <w:rsid w:val="00961378"/>
    <w:rsid w:val="0096161C"/>
    <w:rsid w:val="009E54AE"/>
    <w:rsid w:val="009E7272"/>
    <w:rsid w:val="00A07224"/>
    <w:rsid w:val="00A31B34"/>
    <w:rsid w:val="00A377C1"/>
    <w:rsid w:val="00A411AF"/>
    <w:rsid w:val="00A51A6E"/>
    <w:rsid w:val="00A7729E"/>
    <w:rsid w:val="00A878C6"/>
    <w:rsid w:val="00A87B05"/>
    <w:rsid w:val="00AF7F81"/>
    <w:rsid w:val="00C11BF9"/>
    <w:rsid w:val="00C16F48"/>
    <w:rsid w:val="00CA1C7E"/>
    <w:rsid w:val="00CA4D3B"/>
    <w:rsid w:val="00CC3E31"/>
    <w:rsid w:val="00D25711"/>
    <w:rsid w:val="00D3009E"/>
    <w:rsid w:val="00D314A9"/>
    <w:rsid w:val="00D54CE2"/>
    <w:rsid w:val="00D71AFA"/>
    <w:rsid w:val="00D75150"/>
    <w:rsid w:val="00DC2673"/>
    <w:rsid w:val="00E3258F"/>
    <w:rsid w:val="00E661DD"/>
    <w:rsid w:val="00E70D80"/>
    <w:rsid w:val="00E80853"/>
    <w:rsid w:val="00E83D53"/>
    <w:rsid w:val="00E93300"/>
    <w:rsid w:val="00EB1678"/>
    <w:rsid w:val="00ED7CDB"/>
    <w:rsid w:val="00F13D38"/>
    <w:rsid w:val="00F618B1"/>
    <w:rsid w:val="00FA358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1C1F7D"/>
  <w15:chartTrackingRefBased/>
  <w15:docId w15:val="{6E660614-723F-405B-BC39-1B68424BF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13D38"/>
    <w:pPr>
      <w:ind w:left="720"/>
      <w:contextualSpacing/>
    </w:pPr>
  </w:style>
  <w:style w:type="paragraph" w:styleId="PlainText">
    <w:name w:val="Plain Text"/>
    <w:basedOn w:val="Normal"/>
    <w:link w:val="PlainTextChar"/>
    <w:uiPriority w:val="99"/>
    <w:unhideWhenUsed/>
    <w:rsid w:val="00F13D38"/>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F13D38"/>
    <w:rPr>
      <w:rFonts w:ascii="Calibri" w:hAnsi="Calibri"/>
      <w:szCs w:val="21"/>
    </w:rPr>
  </w:style>
  <w:style w:type="paragraph" w:customStyle="1" w:styleId="Default">
    <w:name w:val="Default"/>
    <w:rsid w:val="001C25A9"/>
    <w:pPr>
      <w:autoSpaceDE w:val="0"/>
      <w:autoSpaceDN w:val="0"/>
      <w:adjustRightInd w:val="0"/>
      <w:spacing w:after="0" w:line="240" w:lineRule="auto"/>
    </w:pPr>
    <w:rPr>
      <w:rFonts w:ascii="Arial" w:hAnsi="Arial" w:cs="Arial"/>
      <w:color w:val="000000"/>
      <w:sz w:val="24"/>
      <w:szCs w:val="24"/>
    </w:rPr>
  </w:style>
  <w:style w:type="character" w:styleId="CommentReference">
    <w:name w:val="annotation reference"/>
    <w:basedOn w:val="DefaultParagraphFont"/>
    <w:uiPriority w:val="99"/>
    <w:semiHidden/>
    <w:unhideWhenUsed/>
    <w:rsid w:val="00D314A9"/>
    <w:rPr>
      <w:sz w:val="16"/>
      <w:szCs w:val="16"/>
    </w:rPr>
  </w:style>
  <w:style w:type="paragraph" w:styleId="CommentText">
    <w:name w:val="annotation text"/>
    <w:basedOn w:val="Normal"/>
    <w:link w:val="CommentTextChar"/>
    <w:uiPriority w:val="99"/>
    <w:semiHidden/>
    <w:unhideWhenUsed/>
    <w:rsid w:val="00D314A9"/>
    <w:pPr>
      <w:spacing w:line="240" w:lineRule="auto"/>
    </w:pPr>
    <w:rPr>
      <w:sz w:val="20"/>
      <w:szCs w:val="20"/>
    </w:rPr>
  </w:style>
  <w:style w:type="character" w:customStyle="1" w:styleId="CommentTextChar">
    <w:name w:val="Comment Text Char"/>
    <w:basedOn w:val="DefaultParagraphFont"/>
    <w:link w:val="CommentText"/>
    <w:uiPriority w:val="99"/>
    <w:semiHidden/>
    <w:rsid w:val="00D314A9"/>
    <w:rPr>
      <w:sz w:val="20"/>
      <w:szCs w:val="20"/>
    </w:rPr>
  </w:style>
  <w:style w:type="paragraph" w:styleId="CommentSubject">
    <w:name w:val="annotation subject"/>
    <w:basedOn w:val="CommentText"/>
    <w:next w:val="CommentText"/>
    <w:link w:val="CommentSubjectChar"/>
    <w:uiPriority w:val="99"/>
    <w:semiHidden/>
    <w:unhideWhenUsed/>
    <w:rsid w:val="00D314A9"/>
    <w:rPr>
      <w:b/>
      <w:bCs/>
    </w:rPr>
  </w:style>
  <w:style w:type="character" w:customStyle="1" w:styleId="CommentSubjectChar">
    <w:name w:val="Comment Subject Char"/>
    <w:basedOn w:val="CommentTextChar"/>
    <w:link w:val="CommentSubject"/>
    <w:uiPriority w:val="99"/>
    <w:semiHidden/>
    <w:rsid w:val="00D314A9"/>
    <w:rPr>
      <w:b/>
      <w:bCs/>
      <w:sz w:val="20"/>
      <w:szCs w:val="20"/>
    </w:rPr>
  </w:style>
  <w:style w:type="paragraph" w:styleId="BalloonText">
    <w:name w:val="Balloon Text"/>
    <w:basedOn w:val="Normal"/>
    <w:link w:val="BalloonTextChar"/>
    <w:uiPriority w:val="99"/>
    <w:semiHidden/>
    <w:unhideWhenUsed/>
    <w:rsid w:val="00D314A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314A9"/>
    <w:rPr>
      <w:rFonts w:ascii="Segoe UI" w:hAnsi="Segoe UI" w:cs="Segoe UI"/>
      <w:sz w:val="18"/>
      <w:szCs w:val="18"/>
    </w:rPr>
  </w:style>
  <w:style w:type="table" w:styleId="TableGrid">
    <w:name w:val="Table Grid"/>
    <w:basedOn w:val="TableNormal"/>
    <w:uiPriority w:val="39"/>
    <w:rsid w:val="009613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066490">
      <w:bodyDiv w:val="1"/>
      <w:marLeft w:val="0"/>
      <w:marRight w:val="0"/>
      <w:marTop w:val="0"/>
      <w:marBottom w:val="0"/>
      <w:divBdr>
        <w:top w:val="none" w:sz="0" w:space="0" w:color="auto"/>
        <w:left w:val="none" w:sz="0" w:space="0" w:color="auto"/>
        <w:bottom w:val="none" w:sz="0" w:space="0" w:color="auto"/>
        <w:right w:val="none" w:sz="0" w:space="0" w:color="auto"/>
      </w:divBdr>
    </w:div>
    <w:div w:id="171994931">
      <w:bodyDiv w:val="1"/>
      <w:marLeft w:val="0"/>
      <w:marRight w:val="0"/>
      <w:marTop w:val="0"/>
      <w:marBottom w:val="0"/>
      <w:divBdr>
        <w:top w:val="none" w:sz="0" w:space="0" w:color="auto"/>
        <w:left w:val="none" w:sz="0" w:space="0" w:color="auto"/>
        <w:bottom w:val="none" w:sz="0" w:space="0" w:color="auto"/>
        <w:right w:val="none" w:sz="0" w:space="0" w:color="auto"/>
      </w:divBdr>
    </w:div>
    <w:div w:id="264003710">
      <w:bodyDiv w:val="1"/>
      <w:marLeft w:val="0"/>
      <w:marRight w:val="0"/>
      <w:marTop w:val="0"/>
      <w:marBottom w:val="0"/>
      <w:divBdr>
        <w:top w:val="none" w:sz="0" w:space="0" w:color="auto"/>
        <w:left w:val="none" w:sz="0" w:space="0" w:color="auto"/>
        <w:bottom w:val="none" w:sz="0" w:space="0" w:color="auto"/>
        <w:right w:val="none" w:sz="0" w:space="0" w:color="auto"/>
      </w:divBdr>
    </w:div>
    <w:div w:id="323171434">
      <w:bodyDiv w:val="1"/>
      <w:marLeft w:val="0"/>
      <w:marRight w:val="0"/>
      <w:marTop w:val="0"/>
      <w:marBottom w:val="0"/>
      <w:divBdr>
        <w:top w:val="none" w:sz="0" w:space="0" w:color="auto"/>
        <w:left w:val="none" w:sz="0" w:space="0" w:color="auto"/>
        <w:bottom w:val="none" w:sz="0" w:space="0" w:color="auto"/>
        <w:right w:val="none" w:sz="0" w:space="0" w:color="auto"/>
      </w:divBdr>
    </w:div>
    <w:div w:id="337078452">
      <w:bodyDiv w:val="1"/>
      <w:marLeft w:val="0"/>
      <w:marRight w:val="0"/>
      <w:marTop w:val="0"/>
      <w:marBottom w:val="0"/>
      <w:divBdr>
        <w:top w:val="none" w:sz="0" w:space="0" w:color="auto"/>
        <w:left w:val="none" w:sz="0" w:space="0" w:color="auto"/>
        <w:bottom w:val="none" w:sz="0" w:space="0" w:color="auto"/>
        <w:right w:val="none" w:sz="0" w:space="0" w:color="auto"/>
      </w:divBdr>
    </w:div>
    <w:div w:id="562183824">
      <w:bodyDiv w:val="1"/>
      <w:marLeft w:val="0"/>
      <w:marRight w:val="0"/>
      <w:marTop w:val="0"/>
      <w:marBottom w:val="0"/>
      <w:divBdr>
        <w:top w:val="none" w:sz="0" w:space="0" w:color="auto"/>
        <w:left w:val="none" w:sz="0" w:space="0" w:color="auto"/>
        <w:bottom w:val="none" w:sz="0" w:space="0" w:color="auto"/>
        <w:right w:val="none" w:sz="0" w:space="0" w:color="auto"/>
      </w:divBdr>
    </w:div>
    <w:div w:id="654651488">
      <w:bodyDiv w:val="1"/>
      <w:marLeft w:val="0"/>
      <w:marRight w:val="0"/>
      <w:marTop w:val="0"/>
      <w:marBottom w:val="0"/>
      <w:divBdr>
        <w:top w:val="none" w:sz="0" w:space="0" w:color="auto"/>
        <w:left w:val="none" w:sz="0" w:space="0" w:color="auto"/>
        <w:bottom w:val="none" w:sz="0" w:space="0" w:color="auto"/>
        <w:right w:val="none" w:sz="0" w:space="0" w:color="auto"/>
      </w:divBdr>
    </w:div>
    <w:div w:id="815495182">
      <w:bodyDiv w:val="1"/>
      <w:marLeft w:val="0"/>
      <w:marRight w:val="0"/>
      <w:marTop w:val="0"/>
      <w:marBottom w:val="0"/>
      <w:divBdr>
        <w:top w:val="none" w:sz="0" w:space="0" w:color="auto"/>
        <w:left w:val="none" w:sz="0" w:space="0" w:color="auto"/>
        <w:bottom w:val="none" w:sz="0" w:space="0" w:color="auto"/>
        <w:right w:val="none" w:sz="0" w:space="0" w:color="auto"/>
      </w:divBdr>
    </w:div>
    <w:div w:id="960182900">
      <w:bodyDiv w:val="1"/>
      <w:marLeft w:val="0"/>
      <w:marRight w:val="0"/>
      <w:marTop w:val="0"/>
      <w:marBottom w:val="0"/>
      <w:divBdr>
        <w:top w:val="none" w:sz="0" w:space="0" w:color="auto"/>
        <w:left w:val="none" w:sz="0" w:space="0" w:color="auto"/>
        <w:bottom w:val="none" w:sz="0" w:space="0" w:color="auto"/>
        <w:right w:val="none" w:sz="0" w:space="0" w:color="auto"/>
      </w:divBdr>
    </w:div>
    <w:div w:id="1273975047">
      <w:bodyDiv w:val="1"/>
      <w:marLeft w:val="0"/>
      <w:marRight w:val="0"/>
      <w:marTop w:val="0"/>
      <w:marBottom w:val="0"/>
      <w:divBdr>
        <w:top w:val="none" w:sz="0" w:space="0" w:color="auto"/>
        <w:left w:val="none" w:sz="0" w:space="0" w:color="auto"/>
        <w:bottom w:val="none" w:sz="0" w:space="0" w:color="auto"/>
        <w:right w:val="none" w:sz="0" w:space="0" w:color="auto"/>
      </w:divBdr>
    </w:div>
    <w:div w:id="1443261408">
      <w:bodyDiv w:val="1"/>
      <w:marLeft w:val="0"/>
      <w:marRight w:val="0"/>
      <w:marTop w:val="0"/>
      <w:marBottom w:val="0"/>
      <w:divBdr>
        <w:top w:val="none" w:sz="0" w:space="0" w:color="auto"/>
        <w:left w:val="none" w:sz="0" w:space="0" w:color="auto"/>
        <w:bottom w:val="none" w:sz="0" w:space="0" w:color="auto"/>
        <w:right w:val="none" w:sz="0" w:space="0" w:color="auto"/>
      </w:divBdr>
    </w:div>
    <w:div w:id="1578975318">
      <w:bodyDiv w:val="1"/>
      <w:marLeft w:val="0"/>
      <w:marRight w:val="0"/>
      <w:marTop w:val="0"/>
      <w:marBottom w:val="0"/>
      <w:divBdr>
        <w:top w:val="none" w:sz="0" w:space="0" w:color="auto"/>
        <w:left w:val="none" w:sz="0" w:space="0" w:color="auto"/>
        <w:bottom w:val="none" w:sz="0" w:space="0" w:color="auto"/>
        <w:right w:val="none" w:sz="0" w:space="0" w:color="auto"/>
      </w:divBdr>
    </w:div>
    <w:div w:id="1666396994">
      <w:bodyDiv w:val="1"/>
      <w:marLeft w:val="0"/>
      <w:marRight w:val="0"/>
      <w:marTop w:val="0"/>
      <w:marBottom w:val="0"/>
      <w:divBdr>
        <w:top w:val="none" w:sz="0" w:space="0" w:color="auto"/>
        <w:left w:val="none" w:sz="0" w:space="0" w:color="auto"/>
        <w:bottom w:val="none" w:sz="0" w:space="0" w:color="auto"/>
        <w:right w:val="none" w:sz="0" w:space="0" w:color="auto"/>
      </w:divBdr>
    </w:div>
    <w:div w:id="1888878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jpeg"/><Relationship Id="rId18" Type="http://schemas.openxmlformats.org/officeDocument/2006/relationships/image" Target="cid:image010.jpg@01D7B08E.D5F05120" TargetMode="External"/><Relationship Id="rId3" Type="http://schemas.openxmlformats.org/officeDocument/2006/relationships/styles" Target="styles.xml"/><Relationship Id="rId21" Type="http://schemas.openxmlformats.org/officeDocument/2006/relationships/image" Target="media/image10.jpeg"/><Relationship Id="rId7" Type="http://schemas.openxmlformats.org/officeDocument/2006/relationships/image" Target="cid:image002.jpg@01D7A890.26097530" TargetMode="External"/><Relationship Id="rId12" Type="http://schemas.openxmlformats.org/officeDocument/2006/relationships/image" Target="cid:image001.jpg@01D7B08E.D5F05120" TargetMode="External"/><Relationship Id="rId17" Type="http://schemas.openxmlformats.org/officeDocument/2006/relationships/image" Target="media/image8.jpeg"/><Relationship Id="rId2" Type="http://schemas.openxmlformats.org/officeDocument/2006/relationships/numbering" Target="numbering.xml"/><Relationship Id="rId16" Type="http://schemas.openxmlformats.org/officeDocument/2006/relationships/image" Target="cid:image009.jpg@01D7B08E.D5F05120" TargetMode="External"/><Relationship Id="rId20" Type="http://schemas.openxmlformats.org/officeDocument/2006/relationships/image" Target="cid:image011.jpg@01D7B08E.D5F05120" TargetMode="Externa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5.jpe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7.jpeg"/><Relationship Id="rId23"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image" Target="media/image9.jpeg"/><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image" Target="cid:image008.jpg@01D7B08E.D5F05120" TargetMode="External"/><Relationship Id="rId22" Type="http://schemas.openxmlformats.org/officeDocument/2006/relationships/image" Target="cid:image012.jpg@01D7B08E.D5F051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0E7A57-1569-4BD3-B19E-96B5BBA581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20</Pages>
  <Words>4198</Words>
  <Characters>23934</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
    </vt:vector>
  </TitlesOfParts>
  <Company>SARS</Company>
  <LinksUpToDate>false</LinksUpToDate>
  <CharactersWithSpaces>28076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Zinogazi Ntsele</dc:creator>
  <cp:keywords/>
  <dc:description/>
  <cp:lastModifiedBy>Zinogazi Ntsele</cp:lastModifiedBy>
  <cp:revision>4</cp:revision>
  <dcterms:created xsi:type="dcterms:W3CDTF">2021-10-06T07:22:00Z</dcterms:created>
  <dcterms:modified xsi:type="dcterms:W3CDTF">2021-10-06T10:52:00Z</dcterms:modified>
</cp:coreProperties>
</file>